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DDCE" w14:textId="77777777" w:rsidR="00D91A7B" w:rsidRDefault="00D91A7B" w:rsidP="0080225B">
      <w:pPr>
        <w:pStyle w:val="Geenafstand"/>
      </w:pPr>
    </w:p>
    <w:p w14:paraId="0042DD7D" w14:textId="77777777" w:rsidR="00D91A7B" w:rsidRDefault="00D91A7B" w:rsidP="00D91A7B">
      <w:pPr>
        <w:rPr>
          <w:b/>
        </w:rPr>
      </w:pPr>
    </w:p>
    <w:p w14:paraId="2037B9FD" w14:textId="77777777" w:rsidR="00D91A7B" w:rsidRDefault="00D91A7B" w:rsidP="00D91A7B">
      <w:pPr>
        <w:rPr>
          <w:b/>
        </w:rPr>
      </w:pPr>
    </w:p>
    <w:p w14:paraId="14E6E484" w14:textId="77777777" w:rsidR="00D91A7B" w:rsidRDefault="00D91A7B" w:rsidP="00D91A7B">
      <w:pPr>
        <w:rPr>
          <w:b/>
        </w:rPr>
      </w:pPr>
    </w:p>
    <w:p w14:paraId="78D95BB7" w14:textId="5A5238B1" w:rsidR="00107DF6" w:rsidRPr="00107DF6" w:rsidRDefault="00960497" w:rsidP="00D91A7B">
      <w:pPr>
        <w:rPr>
          <w:rFonts w:ascii="Georgia" w:hAnsi="Georgia"/>
          <w:i/>
          <w:sz w:val="44"/>
          <w:szCs w:val="20"/>
        </w:rPr>
      </w:pPr>
      <w:r>
        <w:rPr>
          <w:rFonts w:ascii="Georgia" w:hAnsi="Georgia"/>
          <w:i/>
          <w:sz w:val="44"/>
          <w:szCs w:val="20"/>
        </w:rPr>
        <w:t xml:space="preserve">Motie </w:t>
      </w:r>
      <w:r w:rsidR="00902375">
        <w:rPr>
          <w:rFonts w:ascii="Georgia" w:hAnsi="Georgia"/>
          <w:i/>
          <w:sz w:val="44"/>
          <w:szCs w:val="20"/>
        </w:rPr>
        <w:t xml:space="preserve">Digitale </w:t>
      </w:r>
      <w:r w:rsidR="004C1236">
        <w:rPr>
          <w:rFonts w:ascii="Georgia" w:hAnsi="Georgia"/>
          <w:i/>
          <w:sz w:val="44"/>
          <w:szCs w:val="20"/>
        </w:rPr>
        <w:t>Innovatie</w:t>
      </w:r>
      <w:r w:rsidR="00902375">
        <w:rPr>
          <w:rFonts w:ascii="Georgia" w:hAnsi="Georgia"/>
          <w:i/>
          <w:sz w:val="44"/>
          <w:szCs w:val="20"/>
        </w:rPr>
        <w:t xml:space="preserve"> 2.0</w:t>
      </w:r>
    </w:p>
    <w:p w14:paraId="45A06B6C" w14:textId="77777777" w:rsidR="00107DF6" w:rsidRDefault="00107DF6" w:rsidP="00D91A7B">
      <w:pPr>
        <w:rPr>
          <w:b/>
          <w:szCs w:val="20"/>
        </w:rPr>
      </w:pPr>
    </w:p>
    <w:p w14:paraId="3645F676" w14:textId="748962A5" w:rsidR="00960497" w:rsidRDefault="00960497" w:rsidP="00D91A7B">
      <w:pPr>
        <w:rPr>
          <w:szCs w:val="20"/>
        </w:rPr>
      </w:pPr>
      <w:r w:rsidRPr="00960497">
        <w:rPr>
          <w:szCs w:val="20"/>
        </w:rPr>
        <w:t>Provinciale Staten van Zeeland, i</w:t>
      </w:r>
      <w:r>
        <w:rPr>
          <w:szCs w:val="20"/>
        </w:rPr>
        <w:t xml:space="preserve">n vergadering bijeen op vrijdag </w:t>
      </w:r>
      <w:r w:rsidR="00902375">
        <w:rPr>
          <w:szCs w:val="20"/>
        </w:rPr>
        <w:t>15 november 2019</w:t>
      </w:r>
      <w:r>
        <w:rPr>
          <w:szCs w:val="20"/>
        </w:rPr>
        <w:t>,</w:t>
      </w:r>
    </w:p>
    <w:p w14:paraId="350CD9BF" w14:textId="77777777" w:rsidR="00960497" w:rsidRPr="00960497" w:rsidRDefault="00960497" w:rsidP="00D91A7B">
      <w:pPr>
        <w:rPr>
          <w:szCs w:val="20"/>
        </w:rPr>
      </w:pPr>
    </w:p>
    <w:p w14:paraId="10724D0B" w14:textId="5084793B" w:rsidR="00663AE3" w:rsidRDefault="00960497" w:rsidP="00D91A7B">
      <w:pPr>
        <w:rPr>
          <w:b/>
          <w:sz w:val="28"/>
          <w:szCs w:val="20"/>
          <w:lang w:val="it-IT"/>
        </w:rPr>
      </w:pPr>
      <w:r w:rsidRPr="00960497">
        <w:rPr>
          <w:b/>
          <w:sz w:val="28"/>
          <w:szCs w:val="20"/>
          <w:lang w:val="it-IT"/>
        </w:rPr>
        <w:t xml:space="preserve">Constaterende </w:t>
      </w:r>
      <w:proofErr w:type="spellStart"/>
      <w:r w:rsidRPr="00960497">
        <w:rPr>
          <w:b/>
          <w:sz w:val="28"/>
          <w:szCs w:val="20"/>
          <w:lang w:val="it-IT"/>
        </w:rPr>
        <w:t>dat</w:t>
      </w:r>
      <w:proofErr w:type="spellEnd"/>
      <w:r w:rsidRPr="00960497">
        <w:rPr>
          <w:b/>
          <w:sz w:val="28"/>
          <w:szCs w:val="20"/>
          <w:lang w:val="it-IT"/>
        </w:rPr>
        <w:t>:</w:t>
      </w:r>
    </w:p>
    <w:p w14:paraId="052BB32A" w14:textId="77777777" w:rsidR="00663AE3" w:rsidRPr="00960497" w:rsidRDefault="00663AE3" w:rsidP="00D91A7B">
      <w:pPr>
        <w:rPr>
          <w:b/>
          <w:sz w:val="28"/>
          <w:szCs w:val="20"/>
          <w:lang w:val="it-IT"/>
        </w:rPr>
      </w:pPr>
    </w:p>
    <w:p w14:paraId="23497CC3" w14:textId="65B30E47" w:rsidR="009A3B8B" w:rsidRDefault="008B25B6" w:rsidP="00960497">
      <w:pPr>
        <w:pStyle w:val="Lijstalinea"/>
        <w:numPr>
          <w:ilvl w:val="0"/>
          <w:numId w:val="3"/>
        </w:numPr>
        <w:rPr>
          <w:szCs w:val="20"/>
        </w:rPr>
      </w:pPr>
      <w:r>
        <w:rPr>
          <w:szCs w:val="20"/>
        </w:rPr>
        <w:t>In 2012 een grote meerderheid van Provinciale Staten instemde met de motie</w:t>
      </w:r>
      <w:r w:rsidR="005A19FD">
        <w:rPr>
          <w:rStyle w:val="Voetnootmarkering"/>
          <w:szCs w:val="20"/>
        </w:rPr>
        <w:footnoteReference w:id="1"/>
      </w:r>
      <w:r>
        <w:rPr>
          <w:szCs w:val="20"/>
        </w:rPr>
        <w:t xml:space="preserve"> </w:t>
      </w:r>
      <w:r w:rsidR="006D3132">
        <w:rPr>
          <w:szCs w:val="20"/>
        </w:rPr>
        <w:t>om een</w:t>
      </w:r>
      <w:r>
        <w:rPr>
          <w:szCs w:val="20"/>
        </w:rPr>
        <w:t xml:space="preserve"> Zeeuwse Digitale Agenda</w:t>
      </w:r>
      <w:r w:rsidR="006D3132">
        <w:rPr>
          <w:szCs w:val="20"/>
        </w:rPr>
        <w:t xml:space="preserve"> op te stellen</w:t>
      </w:r>
      <w:r>
        <w:rPr>
          <w:szCs w:val="20"/>
        </w:rPr>
        <w:t>.</w:t>
      </w:r>
      <w:r w:rsidR="006D3132">
        <w:rPr>
          <w:szCs w:val="20"/>
        </w:rPr>
        <w:t xml:space="preserve"> </w:t>
      </w:r>
      <w:r w:rsidR="00145C2F">
        <w:rPr>
          <w:szCs w:val="20"/>
        </w:rPr>
        <w:t>Dit heeft bijgedragen aan de totstandkoming van een vast-draadloze breedbanddekking in Zeeland.</w:t>
      </w:r>
      <w:r>
        <w:rPr>
          <w:szCs w:val="20"/>
        </w:rPr>
        <w:t xml:space="preserve"> </w:t>
      </w:r>
      <w:r w:rsidR="00145C2F">
        <w:rPr>
          <w:szCs w:val="20"/>
        </w:rPr>
        <w:t xml:space="preserve">In de </w:t>
      </w:r>
      <w:r>
        <w:rPr>
          <w:szCs w:val="20"/>
        </w:rPr>
        <w:t xml:space="preserve">afgelopen jaren de provincie en </w:t>
      </w:r>
      <w:r w:rsidR="005A19FD">
        <w:rPr>
          <w:szCs w:val="20"/>
        </w:rPr>
        <w:t xml:space="preserve">Zeeuwse </w:t>
      </w:r>
      <w:r>
        <w:rPr>
          <w:szCs w:val="20"/>
        </w:rPr>
        <w:t xml:space="preserve">gemeenten </w:t>
      </w:r>
      <w:r w:rsidR="005A19FD">
        <w:rPr>
          <w:szCs w:val="20"/>
        </w:rPr>
        <w:t>subsidie hebben verstrekt om heel Zeeland aan snel internet te helpen.</w:t>
      </w:r>
      <w:r w:rsidR="005A19FD">
        <w:rPr>
          <w:rStyle w:val="Voetnootmarkering"/>
          <w:szCs w:val="20"/>
        </w:rPr>
        <w:footnoteReference w:id="2"/>
      </w:r>
      <w:r w:rsidR="005A19FD">
        <w:rPr>
          <w:szCs w:val="20"/>
        </w:rPr>
        <w:t xml:space="preserve">  </w:t>
      </w:r>
    </w:p>
    <w:p w14:paraId="2B097782" w14:textId="77777777" w:rsidR="009A3B8B" w:rsidRDefault="009A3B8B" w:rsidP="009A3B8B">
      <w:pPr>
        <w:pStyle w:val="Lijstalinea"/>
        <w:rPr>
          <w:szCs w:val="20"/>
        </w:rPr>
      </w:pPr>
    </w:p>
    <w:p w14:paraId="580D2BB3" w14:textId="2E4497D3" w:rsidR="002C4761" w:rsidRDefault="008B25B6" w:rsidP="0010639B">
      <w:pPr>
        <w:pStyle w:val="Lijstalinea"/>
        <w:numPr>
          <w:ilvl w:val="0"/>
          <w:numId w:val="3"/>
        </w:numPr>
        <w:rPr>
          <w:szCs w:val="20"/>
        </w:rPr>
      </w:pPr>
      <w:r>
        <w:rPr>
          <w:szCs w:val="20"/>
        </w:rPr>
        <w:t>Door marktpartijen continu geïnvesteerd wordt in het verbeteren van netwerken</w:t>
      </w:r>
      <w:r w:rsidR="00D032B2">
        <w:rPr>
          <w:szCs w:val="20"/>
        </w:rPr>
        <w:t xml:space="preserve"> </w:t>
      </w:r>
      <w:r w:rsidR="00145C2F">
        <w:rPr>
          <w:szCs w:val="20"/>
        </w:rPr>
        <w:t xml:space="preserve">in Zeeland </w:t>
      </w:r>
      <w:r w:rsidR="00D032B2">
        <w:rPr>
          <w:szCs w:val="20"/>
        </w:rPr>
        <w:t xml:space="preserve">en de investeringen in glasvezel </w:t>
      </w:r>
      <w:r>
        <w:rPr>
          <w:szCs w:val="20"/>
        </w:rPr>
        <w:t xml:space="preserve">in </w:t>
      </w:r>
      <w:r w:rsidR="00145C2F">
        <w:rPr>
          <w:szCs w:val="20"/>
        </w:rPr>
        <w:t xml:space="preserve">onze provincie inmiddels </w:t>
      </w:r>
      <w:r w:rsidR="00D032B2">
        <w:rPr>
          <w:szCs w:val="20"/>
        </w:rPr>
        <w:t>in een stroomversnelling komen.</w:t>
      </w:r>
      <w:r w:rsidR="006D3132">
        <w:rPr>
          <w:rStyle w:val="Voetnootmarkering"/>
          <w:szCs w:val="20"/>
        </w:rPr>
        <w:footnoteReference w:id="3"/>
      </w:r>
    </w:p>
    <w:p w14:paraId="2FA385FB" w14:textId="77777777" w:rsidR="006D3132" w:rsidRPr="006D3132" w:rsidRDefault="006D3132" w:rsidP="006D3132">
      <w:pPr>
        <w:pStyle w:val="Lijstalinea"/>
        <w:rPr>
          <w:szCs w:val="20"/>
        </w:rPr>
      </w:pPr>
    </w:p>
    <w:p w14:paraId="2D851D6F" w14:textId="253900D5" w:rsidR="0072216C" w:rsidRDefault="00145C2F" w:rsidP="0010639B">
      <w:pPr>
        <w:pStyle w:val="Lijstalinea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Diverse kennis- en innovatienetwerken – door de provincie ondersteunt via Campus Zeeland – </w:t>
      </w:r>
      <w:r w:rsidR="00AB171E">
        <w:rPr>
          <w:szCs w:val="20"/>
        </w:rPr>
        <w:t>werk maken van digitalisering binnen hun sector</w:t>
      </w:r>
      <w:r w:rsidR="0072216C">
        <w:rPr>
          <w:szCs w:val="20"/>
        </w:rPr>
        <w:t xml:space="preserve">. </w:t>
      </w:r>
    </w:p>
    <w:p w14:paraId="66C6EDA2" w14:textId="77777777" w:rsidR="0072216C" w:rsidRPr="0072216C" w:rsidRDefault="0072216C" w:rsidP="0072216C">
      <w:pPr>
        <w:pStyle w:val="Lijstalinea"/>
        <w:rPr>
          <w:szCs w:val="20"/>
        </w:rPr>
      </w:pPr>
    </w:p>
    <w:p w14:paraId="699AFC85" w14:textId="69D2AB96" w:rsidR="006D3132" w:rsidRPr="0010639B" w:rsidRDefault="0072216C" w:rsidP="0010639B">
      <w:pPr>
        <w:pStyle w:val="Lijstalinea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De provincie verder met onder meer het digitale platform </w:t>
      </w:r>
      <w:hyperlink r:id="rId8" w:history="1">
        <w:r w:rsidRPr="00BD3A3F">
          <w:rPr>
            <w:rStyle w:val="Hyperlink"/>
            <w:szCs w:val="20"/>
          </w:rPr>
          <w:t>https://www.zeelandlandinzee.nl/</w:t>
        </w:r>
      </w:hyperlink>
      <w:r>
        <w:rPr>
          <w:szCs w:val="20"/>
        </w:rPr>
        <w:t>, het Open Data Portaal Zeeland</w:t>
      </w:r>
      <w:r>
        <w:rPr>
          <w:rStyle w:val="Voetnootmarkering"/>
          <w:szCs w:val="20"/>
        </w:rPr>
        <w:footnoteReference w:id="4"/>
      </w:r>
      <w:r>
        <w:rPr>
          <w:szCs w:val="20"/>
        </w:rPr>
        <w:t xml:space="preserve"> en ondersteuning van </w:t>
      </w:r>
      <w:proofErr w:type="spellStart"/>
      <w:r>
        <w:rPr>
          <w:szCs w:val="20"/>
        </w:rPr>
        <w:t>Dockwize</w:t>
      </w:r>
      <w:proofErr w:type="spellEnd"/>
      <w:r>
        <w:rPr>
          <w:szCs w:val="20"/>
        </w:rPr>
        <w:t xml:space="preserve"> en Impuls Zeeland goede stappen zet om digitalisering binnen onze provincie te bevorderen.   </w:t>
      </w:r>
      <w:r w:rsidR="00AB171E">
        <w:rPr>
          <w:szCs w:val="20"/>
        </w:rPr>
        <w:t xml:space="preserve"> </w:t>
      </w:r>
    </w:p>
    <w:p w14:paraId="38EA8D11" w14:textId="77777777" w:rsidR="0080225B" w:rsidRPr="0080225B" w:rsidRDefault="0080225B" w:rsidP="0080225B">
      <w:pPr>
        <w:rPr>
          <w:szCs w:val="20"/>
        </w:rPr>
      </w:pPr>
    </w:p>
    <w:p w14:paraId="4D19198E" w14:textId="15439A3B" w:rsidR="00960497" w:rsidRPr="00960497" w:rsidRDefault="009A3B8B" w:rsidP="00D91A7B">
      <w:pPr>
        <w:rPr>
          <w:b/>
          <w:sz w:val="28"/>
          <w:szCs w:val="20"/>
        </w:rPr>
      </w:pPr>
      <w:r>
        <w:rPr>
          <w:b/>
          <w:sz w:val="28"/>
          <w:szCs w:val="20"/>
        </w:rPr>
        <w:t>Overwegende dat</w:t>
      </w:r>
      <w:r w:rsidR="00960497" w:rsidRPr="00960497">
        <w:rPr>
          <w:b/>
          <w:sz w:val="28"/>
          <w:szCs w:val="20"/>
        </w:rPr>
        <w:t>:</w:t>
      </w:r>
    </w:p>
    <w:p w14:paraId="56F6493B" w14:textId="77777777" w:rsidR="00960497" w:rsidRDefault="00960497" w:rsidP="00D91A7B">
      <w:pPr>
        <w:rPr>
          <w:szCs w:val="20"/>
        </w:rPr>
      </w:pPr>
    </w:p>
    <w:p w14:paraId="172B16A0" w14:textId="73A83B0A" w:rsidR="00960497" w:rsidRDefault="009A3B8B" w:rsidP="00960497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Het belang van ICT-toepassingen in voor Zeeland belangrijke sectoren, zoals de zorg, </w:t>
      </w:r>
      <w:r w:rsidR="0010639B">
        <w:rPr>
          <w:szCs w:val="20"/>
        </w:rPr>
        <w:t xml:space="preserve">de </w:t>
      </w:r>
      <w:r>
        <w:rPr>
          <w:szCs w:val="20"/>
        </w:rPr>
        <w:t>agr</w:t>
      </w:r>
      <w:r w:rsidR="0010639B">
        <w:rPr>
          <w:szCs w:val="20"/>
        </w:rPr>
        <w:t>ofoodsector, de recreatieve sector, de industrie en transport &amp; logistiek</w:t>
      </w:r>
      <w:r>
        <w:rPr>
          <w:szCs w:val="20"/>
        </w:rPr>
        <w:t xml:space="preserve">, </w:t>
      </w:r>
      <w:r w:rsidR="0010639B">
        <w:rPr>
          <w:szCs w:val="20"/>
        </w:rPr>
        <w:t>almaar toeneemt</w:t>
      </w:r>
      <w:r>
        <w:rPr>
          <w:szCs w:val="20"/>
        </w:rPr>
        <w:t>.</w:t>
      </w:r>
    </w:p>
    <w:p w14:paraId="17EDE552" w14:textId="77777777" w:rsidR="00145C2F" w:rsidRDefault="00145C2F" w:rsidP="00145C2F">
      <w:pPr>
        <w:pStyle w:val="Lijstalinea"/>
        <w:rPr>
          <w:szCs w:val="20"/>
        </w:rPr>
      </w:pPr>
    </w:p>
    <w:p w14:paraId="5595BB44" w14:textId="3D410046" w:rsidR="006D3132" w:rsidRDefault="006D3132" w:rsidP="00960497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>Alle sectoren bij de digitale transformatie met dezelfde vraagstukken te maken hebben en er behoefte is aan verdieping en kennis over praktisc</w:t>
      </w:r>
      <w:r w:rsidR="00145C2F">
        <w:rPr>
          <w:szCs w:val="20"/>
        </w:rPr>
        <w:t>he</w:t>
      </w:r>
      <w:r>
        <w:rPr>
          <w:szCs w:val="20"/>
        </w:rPr>
        <w:t xml:space="preserve"> toepassing van nieuwe technologieën. Daarvoor</w:t>
      </w:r>
      <w:r w:rsidR="00145C2F">
        <w:rPr>
          <w:szCs w:val="20"/>
        </w:rPr>
        <w:t xml:space="preserve"> met steun van de provincie Smart Gate</w:t>
      </w:r>
      <w:r w:rsidR="00145C2F">
        <w:rPr>
          <w:rStyle w:val="Voetnootmarkering"/>
          <w:szCs w:val="20"/>
        </w:rPr>
        <w:footnoteReference w:id="5"/>
      </w:r>
      <w:r w:rsidR="00145C2F">
        <w:rPr>
          <w:szCs w:val="20"/>
        </w:rPr>
        <w:t xml:space="preserve"> is opgericht.</w:t>
      </w:r>
    </w:p>
    <w:p w14:paraId="001451C4" w14:textId="77777777" w:rsidR="00AB171E" w:rsidRPr="00AB171E" w:rsidRDefault="00AB171E" w:rsidP="00AB171E">
      <w:pPr>
        <w:pStyle w:val="Lijstalinea"/>
        <w:rPr>
          <w:szCs w:val="20"/>
        </w:rPr>
      </w:pPr>
    </w:p>
    <w:p w14:paraId="2108F166" w14:textId="33F28131" w:rsidR="00DD65D2" w:rsidRDefault="00AB171E" w:rsidP="00960497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>De Nederlandse Digitaliseringsstrategie 2018-2021</w:t>
      </w:r>
      <w:r>
        <w:rPr>
          <w:rStyle w:val="Voetnootmarkering"/>
          <w:szCs w:val="20"/>
        </w:rPr>
        <w:footnoteReference w:id="6"/>
      </w:r>
      <w:r>
        <w:rPr>
          <w:szCs w:val="20"/>
        </w:rPr>
        <w:t xml:space="preserve"> diverse kansen biedt voor Zeeland, bijvoorbeeld om de digitalisering in het Zeeuwse MKB te versnellen</w:t>
      </w:r>
      <w:r w:rsidR="008C7C90">
        <w:rPr>
          <w:szCs w:val="20"/>
        </w:rPr>
        <w:t xml:space="preserve"> Ditzelfde geldt voor het recent – mede door het IPO ondertekende – Kennis- en Innovatieconvenant 2020-2023.</w:t>
      </w:r>
      <w:r w:rsidR="008C7C90">
        <w:rPr>
          <w:rStyle w:val="Voetnootmarkering"/>
          <w:szCs w:val="20"/>
        </w:rPr>
        <w:footnoteReference w:id="7"/>
      </w:r>
    </w:p>
    <w:p w14:paraId="6F21882E" w14:textId="77777777" w:rsidR="00DD65D2" w:rsidRPr="00DD65D2" w:rsidRDefault="00DD65D2" w:rsidP="00DD65D2">
      <w:pPr>
        <w:pStyle w:val="Lijstalinea"/>
        <w:rPr>
          <w:szCs w:val="20"/>
        </w:rPr>
      </w:pPr>
    </w:p>
    <w:p w14:paraId="4D79FC24" w14:textId="1F5687BB" w:rsidR="00663AE3" w:rsidRPr="00950BCF" w:rsidRDefault="00DD65D2" w:rsidP="00950BCF">
      <w:pPr>
        <w:pStyle w:val="Lijstalinea"/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Binnen de EU digitalisering hoge prioriteit heeft </w:t>
      </w:r>
      <w:r w:rsidR="00950BCF">
        <w:rPr>
          <w:szCs w:val="20"/>
        </w:rPr>
        <w:t>en dit ook in de volgende meerjarenbegroting vanaf 2021 naar verwachting terug te zien zal zijn. Er kansen liggen als we hier als Zeeland tijdig o</w:t>
      </w:r>
      <w:r w:rsidR="00177728">
        <w:rPr>
          <w:szCs w:val="20"/>
        </w:rPr>
        <w:t>p</w:t>
      </w:r>
      <w:r w:rsidR="00950BCF">
        <w:rPr>
          <w:szCs w:val="20"/>
        </w:rPr>
        <w:t xml:space="preserve"> anticiperen.   </w:t>
      </w:r>
    </w:p>
    <w:p w14:paraId="6B0FC24D" w14:textId="77777777" w:rsidR="00960497" w:rsidRDefault="00960497" w:rsidP="00D91A7B">
      <w:pPr>
        <w:rPr>
          <w:szCs w:val="20"/>
        </w:rPr>
      </w:pPr>
    </w:p>
    <w:p w14:paraId="569DFD6E" w14:textId="137A315C" w:rsidR="00960497" w:rsidRPr="00960497" w:rsidRDefault="009A3B8B" w:rsidP="00D91A7B">
      <w:pPr>
        <w:rPr>
          <w:b/>
          <w:szCs w:val="20"/>
        </w:rPr>
      </w:pPr>
      <w:r>
        <w:rPr>
          <w:b/>
          <w:sz w:val="28"/>
          <w:szCs w:val="20"/>
        </w:rPr>
        <w:t>Zijn van mening dat</w:t>
      </w:r>
      <w:r w:rsidR="00960497" w:rsidRPr="00960497">
        <w:rPr>
          <w:b/>
          <w:sz w:val="28"/>
          <w:szCs w:val="20"/>
        </w:rPr>
        <w:t>:</w:t>
      </w:r>
    </w:p>
    <w:p w14:paraId="06104FBD" w14:textId="77777777" w:rsidR="00960497" w:rsidRDefault="00960497" w:rsidP="00D91A7B">
      <w:pPr>
        <w:rPr>
          <w:szCs w:val="20"/>
        </w:rPr>
      </w:pPr>
    </w:p>
    <w:p w14:paraId="3ACFB2EB" w14:textId="69694B27" w:rsidR="00960497" w:rsidRDefault="009A3B8B" w:rsidP="00960497">
      <w:pPr>
        <w:pStyle w:val="Lijstalinea"/>
        <w:numPr>
          <w:ilvl w:val="0"/>
          <w:numId w:val="4"/>
        </w:numPr>
        <w:rPr>
          <w:szCs w:val="20"/>
        </w:rPr>
      </w:pPr>
      <w:r>
        <w:rPr>
          <w:szCs w:val="20"/>
        </w:rPr>
        <w:t>De economie en leefbaarheid van Zeeland gebaat is bij een</w:t>
      </w:r>
      <w:r w:rsidR="008109A8">
        <w:rPr>
          <w:szCs w:val="20"/>
        </w:rPr>
        <w:t xml:space="preserve"> vooroplopende, </w:t>
      </w:r>
      <w:r>
        <w:rPr>
          <w:szCs w:val="20"/>
        </w:rPr>
        <w:t xml:space="preserve">gezamenlijke aanpak en breed gedragen Zeeuwse visie op </w:t>
      </w:r>
      <w:r w:rsidR="0072216C">
        <w:rPr>
          <w:szCs w:val="20"/>
        </w:rPr>
        <w:t xml:space="preserve">digitalisering </w:t>
      </w:r>
      <w:r>
        <w:rPr>
          <w:szCs w:val="20"/>
        </w:rPr>
        <w:t>in Zeeland.</w:t>
      </w:r>
    </w:p>
    <w:p w14:paraId="7EA704CE" w14:textId="77777777" w:rsidR="009A3B8B" w:rsidRPr="00AB171E" w:rsidRDefault="009A3B8B" w:rsidP="00AB171E">
      <w:pPr>
        <w:rPr>
          <w:szCs w:val="20"/>
        </w:rPr>
      </w:pPr>
    </w:p>
    <w:p w14:paraId="334C3F01" w14:textId="77777777" w:rsidR="00792586" w:rsidRDefault="00792586" w:rsidP="009A3B8B">
      <w:pPr>
        <w:rPr>
          <w:b/>
          <w:sz w:val="28"/>
          <w:szCs w:val="20"/>
        </w:rPr>
      </w:pPr>
    </w:p>
    <w:p w14:paraId="6D3FA9CE" w14:textId="77777777" w:rsidR="00792586" w:rsidRDefault="00792586" w:rsidP="009A3B8B">
      <w:pPr>
        <w:rPr>
          <w:b/>
          <w:sz w:val="28"/>
          <w:szCs w:val="20"/>
        </w:rPr>
      </w:pPr>
    </w:p>
    <w:p w14:paraId="57C568D0" w14:textId="77777777" w:rsidR="00792586" w:rsidRDefault="00792586" w:rsidP="009A3B8B">
      <w:pPr>
        <w:rPr>
          <w:b/>
          <w:sz w:val="28"/>
          <w:szCs w:val="20"/>
        </w:rPr>
      </w:pPr>
    </w:p>
    <w:p w14:paraId="4616F221" w14:textId="77777777" w:rsidR="00792586" w:rsidRDefault="00792586" w:rsidP="009A3B8B">
      <w:pPr>
        <w:rPr>
          <w:b/>
          <w:sz w:val="28"/>
          <w:szCs w:val="20"/>
        </w:rPr>
      </w:pPr>
    </w:p>
    <w:p w14:paraId="1A458545" w14:textId="77777777" w:rsidR="00792586" w:rsidRDefault="00792586" w:rsidP="009A3B8B">
      <w:pPr>
        <w:rPr>
          <w:b/>
          <w:sz w:val="28"/>
          <w:szCs w:val="20"/>
        </w:rPr>
      </w:pPr>
    </w:p>
    <w:p w14:paraId="58B0CB2F" w14:textId="7953ADF5" w:rsidR="00663AE3" w:rsidRDefault="009A3B8B" w:rsidP="009A3B8B">
      <w:pPr>
        <w:rPr>
          <w:b/>
          <w:sz w:val="28"/>
          <w:szCs w:val="20"/>
        </w:rPr>
      </w:pPr>
      <w:r>
        <w:rPr>
          <w:b/>
          <w:sz w:val="28"/>
          <w:szCs w:val="20"/>
        </w:rPr>
        <w:t>Verzoeken het college</w:t>
      </w:r>
      <w:r w:rsidR="004626E5">
        <w:rPr>
          <w:b/>
          <w:sz w:val="28"/>
          <w:szCs w:val="20"/>
        </w:rPr>
        <w:t xml:space="preserve"> van Gedeputeerde Staten</w:t>
      </w:r>
      <w:r w:rsidRPr="009A3B8B">
        <w:rPr>
          <w:b/>
          <w:sz w:val="28"/>
          <w:szCs w:val="20"/>
        </w:rPr>
        <w:t>:</w:t>
      </w:r>
    </w:p>
    <w:p w14:paraId="0CFD714B" w14:textId="77777777" w:rsidR="00663AE3" w:rsidRPr="00663AE3" w:rsidRDefault="00663AE3" w:rsidP="009A3B8B">
      <w:pPr>
        <w:rPr>
          <w:b/>
          <w:sz w:val="28"/>
          <w:szCs w:val="20"/>
        </w:rPr>
      </w:pPr>
    </w:p>
    <w:p w14:paraId="28CADD90" w14:textId="15B1240A" w:rsidR="009A3B8B" w:rsidRDefault="0010639B" w:rsidP="009A3B8B">
      <w:pPr>
        <w:pStyle w:val="Lijstalinea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Samen met het bedrijfsleven, overheden en kennisinstellingen te komen tot </w:t>
      </w:r>
      <w:r w:rsidR="004C1236">
        <w:rPr>
          <w:szCs w:val="20"/>
        </w:rPr>
        <w:t>een Zeeuwse Actieagenda</w:t>
      </w:r>
      <w:r>
        <w:rPr>
          <w:szCs w:val="20"/>
        </w:rPr>
        <w:t xml:space="preserve"> </w:t>
      </w:r>
      <w:r w:rsidR="00663AE3">
        <w:rPr>
          <w:szCs w:val="20"/>
        </w:rPr>
        <w:t xml:space="preserve">Digitale </w:t>
      </w:r>
      <w:r w:rsidR="004C1236">
        <w:rPr>
          <w:szCs w:val="20"/>
        </w:rPr>
        <w:t>Innovatie</w:t>
      </w:r>
      <w:r w:rsidR="00663AE3">
        <w:rPr>
          <w:szCs w:val="20"/>
        </w:rPr>
        <w:t xml:space="preserve"> 2.0</w:t>
      </w:r>
      <w:r>
        <w:rPr>
          <w:szCs w:val="20"/>
        </w:rPr>
        <w:t xml:space="preserve"> </w:t>
      </w:r>
    </w:p>
    <w:p w14:paraId="32A51F41" w14:textId="15658571" w:rsidR="005A19FD" w:rsidRDefault="0080225B" w:rsidP="009A3B8B">
      <w:pPr>
        <w:pStyle w:val="Lijstalinea"/>
        <w:numPr>
          <w:ilvl w:val="0"/>
          <w:numId w:val="4"/>
        </w:numPr>
        <w:rPr>
          <w:szCs w:val="20"/>
        </w:rPr>
      </w:pPr>
      <w:r>
        <w:rPr>
          <w:szCs w:val="20"/>
        </w:rPr>
        <w:t>Hierbij landelijke en Europese ontwikkelingen te betrekken</w:t>
      </w:r>
      <w:r w:rsidR="00950BCF">
        <w:rPr>
          <w:szCs w:val="20"/>
        </w:rPr>
        <w:t xml:space="preserve"> en kansen </w:t>
      </w:r>
      <w:r w:rsidR="004C1236">
        <w:rPr>
          <w:szCs w:val="20"/>
        </w:rPr>
        <w:t xml:space="preserve">te benutten. </w:t>
      </w:r>
      <w:r w:rsidR="00950BCF">
        <w:rPr>
          <w:szCs w:val="20"/>
        </w:rPr>
        <w:t xml:space="preserve"> </w:t>
      </w:r>
    </w:p>
    <w:p w14:paraId="3AFA0D62" w14:textId="02CF0934" w:rsidR="0080225B" w:rsidRPr="009A3B8B" w:rsidRDefault="005A19FD" w:rsidP="009A3B8B">
      <w:pPr>
        <w:pStyle w:val="Lijstalinea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In het bijzonder ondernemers te stimuleren om verder werk te maken van digitalisering. </w:t>
      </w:r>
      <w:r w:rsidR="0080225B">
        <w:rPr>
          <w:szCs w:val="20"/>
        </w:rPr>
        <w:t xml:space="preserve"> </w:t>
      </w:r>
    </w:p>
    <w:p w14:paraId="7C779EF0" w14:textId="77777777" w:rsidR="009A3B8B" w:rsidRPr="009A3B8B" w:rsidRDefault="009A3B8B" w:rsidP="00201586">
      <w:pPr>
        <w:rPr>
          <w:szCs w:val="20"/>
        </w:rPr>
      </w:pPr>
    </w:p>
    <w:p w14:paraId="6DE46B6D" w14:textId="77777777" w:rsidR="007001D4" w:rsidRPr="00107DF6" w:rsidRDefault="00107DF6" w:rsidP="00201586">
      <w:r>
        <w:t>E</w:t>
      </w:r>
      <w:r w:rsidR="007001D4" w:rsidRPr="00107DF6">
        <w:t>n gaan over tot de orde van de dag.</w:t>
      </w:r>
    </w:p>
    <w:p w14:paraId="6EFA3074" w14:textId="77777777" w:rsidR="007001D4" w:rsidRPr="00107DF6" w:rsidRDefault="007001D4" w:rsidP="00201586"/>
    <w:p w14:paraId="34E9A5EA" w14:textId="77777777" w:rsidR="007276E3" w:rsidRDefault="007276E3" w:rsidP="007276E3">
      <w:r>
        <w:t>CDA,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VVD,</w:t>
      </w:r>
    </w:p>
    <w:p w14:paraId="028EE272" w14:textId="77777777" w:rsidR="007276E3" w:rsidRDefault="007276E3" w:rsidP="007276E3"/>
    <w:p w14:paraId="3E91DA20" w14:textId="77777777" w:rsidR="007276E3" w:rsidRDefault="007276E3" w:rsidP="007276E3"/>
    <w:p w14:paraId="7C69C5A1" w14:textId="77777777" w:rsidR="007276E3" w:rsidRDefault="007276E3" w:rsidP="007276E3"/>
    <w:p w14:paraId="00CFB7B0" w14:textId="77777777" w:rsidR="007276E3" w:rsidRDefault="007276E3" w:rsidP="007276E3"/>
    <w:p w14:paraId="3BC69AB4" w14:textId="77777777" w:rsidR="007276E3" w:rsidRDefault="007276E3" w:rsidP="007276E3"/>
    <w:p w14:paraId="4D29B4F9" w14:textId="77777777" w:rsidR="007276E3" w:rsidRDefault="007276E3" w:rsidP="007276E3">
      <w:r>
        <w:t xml:space="preserve">Jeffrey </w:t>
      </w:r>
      <w:proofErr w:type="spellStart"/>
      <w:r>
        <w:t>Oudeman</w:t>
      </w:r>
      <w:proofErr w:type="spellEnd"/>
      <w:r>
        <w:tab/>
        <w:t>Hannie Kool-Blokland</w:t>
      </w:r>
      <w:r>
        <w:tab/>
      </w:r>
      <w:r>
        <w:tab/>
        <w:t>Kees Bierens</w:t>
      </w:r>
    </w:p>
    <w:p w14:paraId="541081A2" w14:textId="77777777" w:rsidR="007276E3" w:rsidRDefault="007276E3" w:rsidP="007276E3"/>
    <w:p w14:paraId="184A0124" w14:textId="5623DF9D" w:rsidR="007276E3" w:rsidRPr="007276E3" w:rsidRDefault="007276E3" w:rsidP="007276E3">
      <w:r w:rsidRPr="007276E3">
        <w:t>SGP,</w:t>
      </w:r>
    </w:p>
    <w:p w14:paraId="6A1A7B05" w14:textId="77777777" w:rsidR="007276E3" w:rsidRPr="007276E3" w:rsidRDefault="007276E3" w:rsidP="007276E3"/>
    <w:p w14:paraId="14EE70D2" w14:textId="77777777" w:rsidR="007276E3" w:rsidRPr="007276E3" w:rsidRDefault="007276E3" w:rsidP="007276E3"/>
    <w:p w14:paraId="1A6AE163" w14:textId="77777777" w:rsidR="007276E3" w:rsidRPr="007276E3" w:rsidRDefault="007276E3" w:rsidP="007276E3"/>
    <w:p w14:paraId="1155562E" w14:textId="77777777" w:rsidR="007276E3" w:rsidRPr="007276E3" w:rsidRDefault="007276E3" w:rsidP="007276E3"/>
    <w:p w14:paraId="3070A052" w14:textId="77777777" w:rsidR="000F5670" w:rsidRDefault="007276E3" w:rsidP="007276E3">
      <w:r w:rsidRPr="00BA79FF">
        <w:tab/>
      </w:r>
      <w:r w:rsidRPr="00BA79FF">
        <w:tab/>
      </w:r>
      <w:r w:rsidRPr="00BA79FF">
        <w:tab/>
      </w:r>
      <w:r w:rsidRPr="00BA79FF">
        <w:tab/>
      </w:r>
    </w:p>
    <w:p w14:paraId="11D7D391" w14:textId="3369BC67" w:rsidR="007276E3" w:rsidRPr="00BA79FF" w:rsidRDefault="000F5670" w:rsidP="007276E3">
      <w:r>
        <w:t>Kee</w:t>
      </w:r>
      <w:r w:rsidR="002B088F">
        <w:t>s van den Berge</w:t>
      </w:r>
    </w:p>
    <w:p w14:paraId="2449EC6E" w14:textId="77777777" w:rsidR="001A3CF1" w:rsidRPr="00902375" w:rsidRDefault="001A3CF1">
      <w:bookmarkStart w:id="0" w:name="_GoBack"/>
      <w:bookmarkEnd w:id="0"/>
    </w:p>
    <w:sectPr w:rsidR="001A3CF1" w:rsidRPr="009023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EF5F" w14:textId="77777777" w:rsidR="00D0589A" w:rsidRDefault="00D0589A" w:rsidP="00D91A7B">
      <w:r>
        <w:separator/>
      </w:r>
    </w:p>
  </w:endnote>
  <w:endnote w:type="continuationSeparator" w:id="0">
    <w:p w14:paraId="556D5AE2" w14:textId="77777777" w:rsidR="00D0589A" w:rsidRDefault="00D0589A" w:rsidP="00D9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1CA90" w14:textId="77777777" w:rsidR="00D0589A" w:rsidRDefault="00D0589A" w:rsidP="00D91A7B">
      <w:r>
        <w:separator/>
      </w:r>
    </w:p>
  </w:footnote>
  <w:footnote w:type="continuationSeparator" w:id="0">
    <w:p w14:paraId="03F6B436" w14:textId="77777777" w:rsidR="00D0589A" w:rsidRDefault="00D0589A" w:rsidP="00D91A7B">
      <w:r>
        <w:continuationSeparator/>
      </w:r>
    </w:p>
  </w:footnote>
  <w:footnote w:id="1">
    <w:p w14:paraId="7187FE89" w14:textId="12B16340" w:rsidR="005A19FD" w:rsidRDefault="005A19F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D3A3F">
          <w:rPr>
            <w:rStyle w:val="Hyperlink"/>
          </w:rPr>
          <w:t>https://www.zeeland.nl/digitaalarchief/zee1201476</w:t>
        </w:r>
      </w:hyperlink>
      <w:r>
        <w:t xml:space="preserve"> </w:t>
      </w:r>
    </w:p>
  </w:footnote>
  <w:footnote w:id="2">
    <w:p w14:paraId="40EED601" w14:textId="5FAE0AF8" w:rsidR="005A19FD" w:rsidRDefault="005A19F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BD3A3F">
          <w:rPr>
            <w:rStyle w:val="Hyperlink"/>
          </w:rPr>
          <w:t>https://www.zeeland.nl/economie/snel-internet-buitengebied</w:t>
        </w:r>
      </w:hyperlink>
      <w:r>
        <w:t xml:space="preserve"> </w:t>
      </w:r>
    </w:p>
  </w:footnote>
  <w:footnote w:id="3">
    <w:p w14:paraId="5264C3BE" w14:textId="725AE252" w:rsidR="006D3132" w:rsidRDefault="006D313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3" w:history="1">
        <w:r w:rsidRPr="00BD3A3F">
          <w:rPr>
            <w:rStyle w:val="Hyperlink"/>
          </w:rPr>
          <w:t>https://www.pzc.nl/zeeuws-nieuws/kabel-versus-glas-de-strijd-om-de-zeeuwse-internetklant~a196a058/</w:t>
        </w:r>
      </w:hyperlink>
      <w:r>
        <w:t xml:space="preserve"> </w:t>
      </w:r>
    </w:p>
  </w:footnote>
  <w:footnote w:id="4">
    <w:p w14:paraId="04C4DFEA" w14:textId="3C341F02" w:rsidR="0072216C" w:rsidRDefault="0072216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4" w:anchor="/home" w:history="1">
        <w:r w:rsidRPr="00BD3A3F">
          <w:rPr>
            <w:rStyle w:val="Hyperlink"/>
          </w:rPr>
          <w:t>https://dataportaal.zeeland.nl/dataportaal/srv/dut/catalog.search#/home</w:t>
        </w:r>
      </w:hyperlink>
      <w:r>
        <w:t xml:space="preserve"> </w:t>
      </w:r>
    </w:p>
  </w:footnote>
  <w:footnote w:id="5">
    <w:p w14:paraId="675959FA" w14:textId="415EF9F6" w:rsidR="00145C2F" w:rsidRDefault="00145C2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5" w:history="1">
        <w:r w:rsidRPr="00BD3A3F">
          <w:rPr>
            <w:rStyle w:val="Hyperlink"/>
          </w:rPr>
          <w:t>https://www.smart-gate.nl/</w:t>
        </w:r>
      </w:hyperlink>
      <w:r>
        <w:t xml:space="preserve"> </w:t>
      </w:r>
    </w:p>
  </w:footnote>
  <w:footnote w:id="6">
    <w:p w14:paraId="3D68B6FD" w14:textId="34AF9716" w:rsidR="00AB171E" w:rsidRDefault="00AB171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6" w:history="1">
        <w:r w:rsidRPr="00BD3A3F">
          <w:rPr>
            <w:rStyle w:val="Hyperlink"/>
          </w:rPr>
          <w:t>https://www.nederlanddigitaal.nl/</w:t>
        </w:r>
      </w:hyperlink>
      <w:r>
        <w:t xml:space="preserve"> </w:t>
      </w:r>
    </w:p>
  </w:footnote>
  <w:footnote w:id="7">
    <w:p w14:paraId="7952F310" w14:textId="39C79FA5" w:rsidR="008C7C90" w:rsidRDefault="008C7C9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7" w:history="1">
        <w:r w:rsidRPr="00BD3A3F">
          <w:rPr>
            <w:rStyle w:val="Hyperlink"/>
          </w:rPr>
          <w:t>https://www.topsectoren.nl/innovatie/documenten/kamerstukken/2019/november/12-11-19/kic-2020-2023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5740" w14:textId="40067C0D" w:rsidR="00D91A7B" w:rsidRDefault="007276E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41C4A3" wp14:editId="573DD282">
          <wp:simplePos x="0" y="0"/>
          <wp:positionH relativeFrom="column">
            <wp:posOffset>3386455</wp:posOffset>
          </wp:positionH>
          <wp:positionV relativeFrom="paragraph">
            <wp:posOffset>93345</wp:posOffset>
          </wp:positionV>
          <wp:extent cx="1085850" cy="591185"/>
          <wp:effectExtent l="0" t="0" r="0" b="0"/>
          <wp:wrapTight wrapText="bothSides">
            <wp:wrapPolygon edited="0">
              <wp:start x="0" y="0"/>
              <wp:lineTo x="0" y="20881"/>
              <wp:lineTo x="21221" y="20881"/>
              <wp:lineTo x="21221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5CBD3DC" wp14:editId="53D1E7D9">
          <wp:simplePos x="0" y="0"/>
          <wp:positionH relativeFrom="margin">
            <wp:posOffset>1036320</wp:posOffset>
          </wp:positionH>
          <wp:positionV relativeFrom="paragraph">
            <wp:posOffset>-153035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73FB" wp14:editId="33D5AB67">
          <wp:simplePos x="0" y="0"/>
          <wp:positionH relativeFrom="column">
            <wp:posOffset>-499745</wp:posOffset>
          </wp:positionH>
          <wp:positionV relativeFrom="paragraph">
            <wp:posOffset>-182880</wp:posOffset>
          </wp:positionV>
          <wp:extent cx="1602161" cy="819150"/>
          <wp:effectExtent l="0" t="0" r="0" b="0"/>
          <wp:wrapTight wrapText="bothSides">
            <wp:wrapPolygon edited="0">
              <wp:start x="0" y="0"/>
              <wp:lineTo x="0" y="21098"/>
              <wp:lineTo x="21317" y="21098"/>
              <wp:lineTo x="21317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61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0F5670"/>
    <w:rsid w:val="00103B34"/>
    <w:rsid w:val="0010639B"/>
    <w:rsid w:val="00107DF6"/>
    <w:rsid w:val="00145C2F"/>
    <w:rsid w:val="00164EC4"/>
    <w:rsid w:val="00177728"/>
    <w:rsid w:val="001A3CF1"/>
    <w:rsid w:val="001E1757"/>
    <w:rsid w:val="00201586"/>
    <w:rsid w:val="002022A3"/>
    <w:rsid w:val="00282C2A"/>
    <w:rsid w:val="00287DDA"/>
    <w:rsid w:val="002B088F"/>
    <w:rsid w:val="002C4761"/>
    <w:rsid w:val="003854EA"/>
    <w:rsid w:val="003C56E7"/>
    <w:rsid w:val="004614C9"/>
    <w:rsid w:val="004626E5"/>
    <w:rsid w:val="00477905"/>
    <w:rsid w:val="004C1236"/>
    <w:rsid w:val="00506DA4"/>
    <w:rsid w:val="005422D1"/>
    <w:rsid w:val="005A19FD"/>
    <w:rsid w:val="00623D65"/>
    <w:rsid w:val="00634A72"/>
    <w:rsid w:val="006624E1"/>
    <w:rsid w:val="00663AE3"/>
    <w:rsid w:val="006C1C68"/>
    <w:rsid w:val="006D3132"/>
    <w:rsid w:val="006F5393"/>
    <w:rsid w:val="007001D4"/>
    <w:rsid w:val="0072216C"/>
    <w:rsid w:val="007276E3"/>
    <w:rsid w:val="00764064"/>
    <w:rsid w:val="00792586"/>
    <w:rsid w:val="0080225B"/>
    <w:rsid w:val="008109A8"/>
    <w:rsid w:val="00811E73"/>
    <w:rsid w:val="00825461"/>
    <w:rsid w:val="00842461"/>
    <w:rsid w:val="008A1E65"/>
    <w:rsid w:val="008B25B6"/>
    <w:rsid w:val="008C7C90"/>
    <w:rsid w:val="00902375"/>
    <w:rsid w:val="00950BCF"/>
    <w:rsid w:val="009603DB"/>
    <w:rsid w:val="00960497"/>
    <w:rsid w:val="009A23C3"/>
    <w:rsid w:val="009A28C8"/>
    <w:rsid w:val="009A3B8B"/>
    <w:rsid w:val="00A068B1"/>
    <w:rsid w:val="00AB171E"/>
    <w:rsid w:val="00B260D3"/>
    <w:rsid w:val="00B4722E"/>
    <w:rsid w:val="00B6007F"/>
    <w:rsid w:val="00B92461"/>
    <w:rsid w:val="00BD20C3"/>
    <w:rsid w:val="00D032B2"/>
    <w:rsid w:val="00D0589A"/>
    <w:rsid w:val="00D91A7B"/>
    <w:rsid w:val="00D973BD"/>
    <w:rsid w:val="00DA5A7C"/>
    <w:rsid w:val="00DD65D2"/>
    <w:rsid w:val="00E02F35"/>
    <w:rsid w:val="00E6234B"/>
    <w:rsid w:val="00E9266A"/>
    <w:rsid w:val="00F04DE8"/>
    <w:rsid w:val="00F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758B"/>
  <w15:chartTrackingRefBased/>
  <w15:docId w15:val="{437DDAF0-9443-4C9A-A91F-667E199C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customStyle="1" w:styleId="fontstyle01">
    <w:name w:val="fontstyle01"/>
    <w:basedOn w:val="Standaardalinea-lettertype"/>
    <w:rsid w:val="00D91A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Geenafstand">
    <w:name w:val="No Spacing"/>
    <w:uiPriority w:val="1"/>
    <w:qFormat/>
    <w:rsid w:val="0080225B"/>
    <w:pPr>
      <w:spacing w:after="0" w:line="240" w:lineRule="auto"/>
    </w:pPr>
    <w:rPr>
      <w:rFonts w:ascii="Arial" w:hAnsi="Arial" w:cs="Arial"/>
      <w:sz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B25B6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B25B6"/>
    <w:rPr>
      <w:rFonts w:ascii="Arial" w:hAnsi="Arial" w:cs="Arial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B25B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8B25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25B6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19FD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19FD"/>
    <w:rPr>
      <w:rFonts w:ascii="Arial" w:hAnsi="Arial" w:cs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19F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3132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A7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elandlandinzee.n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zc.nl/zeeuws-nieuws/kabel-versus-glas-de-strijd-om-de-zeeuwse-internetklant~a196a058/" TargetMode="External"/><Relationship Id="rId7" Type="http://schemas.openxmlformats.org/officeDocument/2006/relationships/hyperlink" Target="https://www.topsectoren.nl/innovatie/documenten/kamerstukken/2019/november/12-11-19/kic-2020-2023" TargetMode="External"/><Relationship Id="rId2" Type="http://schemas.openxmlformats.org/officeDocument/2006/relationships/hyperlink" Target="https://www.zeeland.nl/economie/snel-internet-buitengebied" TargetMode="External"/><Relationship Id="rId1" Type="http://schemas.openxmlformats.org/officeDocument/2006/relationships/hyperlink" Target="https://www.zeeland.nl/digitaalarchief/zee1201476" TargetMode="External"/><Relationship Id="rId6" Type="http://schemas.openxmlformats.org/officeDocument/2006/relationships/hyperlink" Target="https://www.nederlanddigitaal.nl/" TargetMode="External"/><Relationship Id="rId5" Type="http://schemas.openxmlformats.org/officeDocument/2006/relationships/hyperlink" Target="https://www.smart-gate.nl/" TargetMode="External"/><Relationship Id="rId4" Type="http://schemas.openxmlformats.org/officeDocument/2006/relationships/hyperlink" Target="https://dataportaal.zeeland.nl/dataportaal/srv/dut/catalog.sear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4580-EDD5-41BD-B991-A362843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Joosse P. (Peter)</dc:creator>
  <cp:keywords/>
  <dc:description/>
  <cp:lastModifiedBy>Easther Soeminie Houmes</cp:lastModifiedBy>
  <cp:revision>7</cp:revision>
  <cp:lastPrinted>2017-12-07T14:40:00Z</cp:lastPrinted>
  <dcterms:created xsi:type="dcterms:W3CDTF">2019-11-13T13:22:00Z</dcterms:created>
  <dcterms:modified xsi:type="dcterms:W3CDTF">2019-11-15T08:33:00Z</dcterms:modified>
</cp:coreProperties>
</file>