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13" w:rsidRDefault="00E12BFB" w:rsidP="00BC0E13">
      <w:pPr>
        <w:rPr>
          <w:rFonts w:ascii="Arial" w:hAnsi="Arial" w:cs="Arial"/>
        </w:rPr>
      </w:pPr>
      <w:r>
        <w:object w:dxaOrig="2373" w:dyaOrig="2416">
          <v:rect id="rectole0000000000" o:spid="_x0000_i1047" style="width:83.4pt;height:61.8pt" o:ole="" o:preferrelative="t" stroked="f">
            <v:imagedata r:id="rId6" o:title=""/>
          </v:rect>
          <o:OLEObject Type="Embed" ProgID="StaticMetafile" ShapeID="rectole0000000000" DrawAspect="Content" ObjectID="_1680608224" r:id="rId7"/>
        </w:object>
      </w:r>
      <w:r w:rsidR="00414E23" w:rsidRPr="00414E23">
        <w:rPr>
          <w:rFonts w:eastAsia="Times New Roman"/>
        </w:rPr>
        <w:t xml:space="preserve"> </w:t>
      </w:r>
      <w:r w:rsidR="00414E23">
        <w:rPr>
          <w:rFonts w:eastAsia="Times New Roman"/>
          <w:noProof/>
        </w:rPr>
        <w:drawing>
          <wp:inline distT="0" distB="0" distL="0" distR="0">
            <wp:extent cx="880745" cy="716385"/>
            <wp:effectExtent l="0" t="0" r="0" b="7620"/>
            <wp:docPr id="1" name="Afbeelding 1" descr="cid:E28165F6-4A22-470A-B812-151F38B918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8165F6-4A22-470A-B812-151F38B9181E" descr="cid:E28165F6-4A22-470A-B812-151F38B9181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01899" cy="733592"/>
                    </a:xfrm>
                    <a:prstGeom prst="rect">
                      <a:avLst/>
                    </a:prstGeom>
                    <a:noFill/>
                    <a:ln>
                      <a:noFill/>
                    </a:ln>
                  </pic:spPr>
                </pic:pic>
              </a:graphicData>
            </a:graphic>
          </wp:inline>
        </w:drawing>
      </w:r>
      <w:r w:rsidR="00414E23" w:rsidRPr="00414E2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14E23">
        <w:rPr>
          <w:rFonts w:ascii="Times New Roman" w:eastAsia="Times New Roman" w:hAnsi="Times New Roman" w:cs="Times New Roman"/>
          <w:noProof/>
        </w:rPr>
        <w:drawing>
          <wp:inline distT="0" distB="0" distL="0" distR="0">
            <wp:extent cx="1063625" cy="693010"/>
            <wp:effectExtent l="0" t="0" r="3175" b="0"/>
            <wp:docPr id="2" name="Afbeelding 2" descr="cid:B76CBD57-6FAB-42FE-8529-48AA7ECD8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6CBD57-6FAB-42FE-8529-48AA7ECD827B" descr="cid:B76CBD57-6FAB-42FE-8529-48AA7ECD827B"/>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92587" cy="711880"/>
                    </a:xfrm>
                    <a:prstGeom prst="rect">
                      <a:avLst/>
                    </a:prstGeom>
                    <a:noFill/>
                    <a:ln>
                      <a:noFill/>
                    </a:ln>
                  </pic:spPr>
                </pic:pic>
              </a:graphicData>
            </a:graphic>
          </wp:inline>
        </w:drawing>
      </w:r>
      <w:r w:rsidR="00414E23" w:rsidRPr="00414E23">
        <w:rPr>
          <w:rFonts w:eastAsia="Times New Roman"/>
        </w:rPr>
        <w:t xml:space="preserve"> </w:t>
      </w:r>
      <w:r>
        <w:rPr>
          <w:rFonts w:eastAsia="Times New Roman"/>
        </w:rPr>
        <w:t xml:space="preserve">      </w:t>
      </w:r>
      <w:r w:rsidR="00414E23">
        <w:rPr>
          <w:rFonts w:eastAsia="Times New Roman"/>
          <w:noProof/>
        </w:rPr>
        <w:drawing>
          <wp:inline distT="0" distB="0" distL="0" distR="0">
            <wp:extent cx="1042035" cy="700400"/>
            <wp:effectExtent l="0" t="0" r="5715" b="5080"/>
            <wp:docPr id="3" name="Afbeelding 3" descr="cid:5CA86A91-42F3-46E1-BB51-1F35F762BF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A86A91-42F3-46E1-BB51-1F35F762BFC3" descr="cid:5CA86A91-42F3-46E1-BB51-1F35F762BFC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73857" cy="721789"/>
                    </a:xfrm>
                    <a:prstGeom prst="rect">
                      <a:avLst/>
                    </a:prstGeom>
                    <a:noFill/>
                    <a:ln>
                      <a:noFill/>
                    </a:ln>
                  </pic:spPr>
                </pic:pic>
              </a:graphicData>
            </a:graphic>
          </wp:inline>
        </w:drawing>
      </w:r>
    </w:p>
    <w:p w:rsidR="00BC0E13" w:rsidRPr="00CE354F" w:rsidRDefault="00BC0E13" w:rsidP="00BC0E13">
      <w:pPr>
        <w:rPr>
          <w:rFonts w:ascii="Arial" w:hAnsi="Arial" w:cs="Arial"/>
          <w:sz w:val="22"/>
          <w:szCs w:val="22"/>
        </w:rPr>
      </w:pPr>
    </w:p>
    <w:p w:rsidR="00E12BFB" w:rsidRDefault="00E12BFB" w:rsidP="002F2FDB">
      <w:pPr>
        <w:rPr>
          <w:rFonts w:ascii="Verdana" w:hAnsi="Verdana"/>
          <w:sz w:val="22"/>
          <w:szCs w:val="22"/>
        </w:rPr>
      </w:pPr>
    </w:p>
    <w:p w:rsidR="00E12BFB" w:rsidRDefault="0084781A" w:rsidP="002F2FDB">
      <w:pPr>
        <w:rPr>
          <w:rFonts w:ascii="Verdana" w:hAnsi="Verdana"/>
          <w:sz w:val="22"/>
          <w:szCs w:val="22"/>
        </w:rPr>
      </w:pPr>
      <w:r>
        <w:rPr>
          <w:rFonts w:asciiTheme="majorHAnsi" w:hAnsiTheme="majorHAnsi" w:cstheme="majorHAnsi"/>
          <w:noProof/>
          <w:sz w:val="28"/>
          <w:szCs w:val="28"/>
        </w:rPr>
        <w:drawing>
          <wp:anchor distT="0" distB="0" distL="114300" distR="114300" simplePos="0" relativeHeight="251661312" behindDoc="1" locked="0" layoutInCell="1" allowOverlap="1" wp14:anchorId="0F6676B1" wp14:editId="68E42D21">
            <wp:simplePos x="0" y="0"/>
            <wp:positionH relativeFrom="margin">
              <wp:posOffset>2346325</wp:posOffset>
            </wp:positionH>
            <wp:positionV relativeFrom="paragraph">
              <wp:posOffset>11430</wp:posOffset>
            </wp:positionV>
            <wp:extent cx="990600" cy="525780"/>
            <wp:effectExtent l="0" t="0" r="0" b="7620"/>
            <wp:wrapNone/>
            <wp:docPr id="11" name="Afbeelding 11" descr="Afbeelding met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vd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0600" cy="525780"/>
                    </a:xfrm>
                    <a:prstGeom prst="rect">
                      <a:avLst/>
                    </a:prstGeom>
                  </pic:spPr>
                </pic:pic>
              </a:graphicData>
            </a:graphic>
            <wp14:sizeRelH relativeFrom="page">
              <wp14:pctWidth>0</wp14:pctWidth>
            </wp14:sizeRelH>
            <wp14:sizeRelV relativeFrom="page">
              <wp14:pctHeight>0</wp14:pctHeight>
            </wp14:sizeRelV>
          </wp:anchor>
        </w:drawing>
      </w:r>
      <w:r w:rsidR="00E12BFB">
        <w:rPr>
          <w:rFonts w:asciiTheme="majorHAnsi" w:hAnsiTheme="majorHAnsi" w:cstheme="majorHAnsi"/>
          <w:noProof/>
          <w:sz w:val="28"/>
          <w:szCs w:val="28"/>
        </w:rPr>
        <w:drawing>
          <wp:anchor distT="0" distB="0" distL="114300" distR="114300" simplePos="0" relativeHeight="251659264" behindDoc="1" locked="0" layoutInCell="1" allowOverlap="1" wp14:anchorId="3EEDFEEC" wp14:editId="4B5987FD">
            <wp:simplePos x="0" y="0"/>
            <wp:positionH relativeFrom="margin">
              <wp:posOffset>1119505</wp:posOffset>
            </wp:positionH>
            <wp:positionV relativeFrom="paragraph">
              <wp:posOffset>8890</wp:posOffset>
            </wp:positionV>
            <wp:extent cx="1287780" cy="624840"/>
            <wp:effectExtent l="0" t="0" r="762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oenLinks.png"/>
                    <pic:cNvPicPr/>
                  </pic:nvPicPr>
                  <pic:blipFill>
                    <a:blip r:embed="rId15">
                      <a:extLst>
                        <a:ext uri="{28A0092B-C50C-407E-A947-70E740481C1C}">
                          <a14:useLocalDpi xmlns:a14="http://schemas.microsoft.com/office/drawing/2010/main" val="0"/>
                        </a:ext>
                      </a:extLst>
                    </a:blip>
                    <a:stretch>
                      <a:fillRect/>
                    </a:stretch>
                  </pic:blipFill>
                  <pic:spPr>
                    <a:xfrm>
                      <a:off x="0" y="0"/>
                      <a:ext cx="1297799" cy="629701"/>
                    </a:xfrm>
                    <a:prstGeom prst="rect">
                      <a:avLst/>
                    </a:prstGeom>
                  </pic:spPr>
                </pic:pic>
              </a:graphicData>
            </a:graphic>
            <wp14:sizeRelH relativeFrom="page">
              <wp14:pctWidth>0</wp14:pctWidth>
            </wp14:sizeRelH>
            <wp14:sizeRelV relativeFrom="page">
              <wp14:pctHeight>0</wp14:pctHeight>
            </wp14:sizeRelV>
          </wp:anchor>
        </w:drawing>
      </w:r>
      <w:r w:rsidR="00E12BFB">
        <w:rPr>
          <w:noProof/>
        </w:rPr>
        <w:drawing>
          <wp:inline distT="0" distB="0" distL="0" distR="0" wp14:anchorId="273C4DBD" wp14:editId="4F7F1F34">
            <wp:extent cx="929640" cy="617220"/>
            <wp:effectExtent l="0" t="0" r="3810" b="0"/>
            <wp:docPr id="5" name="Afbeelding 5"/>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9640" cy="617220"/>
                    </a:xfrm>
                    <a:prstGeom prst="rect">
                      <a:avLst/>
                    </a:prstGeom>
                    <a:noFill/>
                    <a:ln>
                      <a:noFill/>
                    </a:ln>
                  </pic:spPr>
                </pic:pic>
              </a:graphicData>
            </a:graphic>
          </wp:inline>
        </w:drawing>
      </w:r>
    </w:p>
    <w:p w:rsidR="00E12BFB" w:rsidRDefault="00E12BFB" w:rsidP="002F2FDB">
      <w:pPr>
        <w:rPr>
          <w:rFonts w:ascii="Verdana" w:hAnsi="Verdana"/>
          <w:sz w:val="22"/>
          <w:szCs w:val="22"/>
        </w:rPr>
      </w:pPr>
    </w:p>
    <w:p w:rsidR="002F2FDB" w:rsidRPr="00CE354F" w:rsidRDefault="002F2FDB" w:rsidP="002F2FDB">
      <w:pPr>
        <w:rPr>
          <w:rFonts w:ascii="Verdana" w:hAnsi="Verdana"/>
          <w:b/>
          <w:sz w:val="22"/>
          <w:szCs w:val="22"/>
        </w:rPr>
      </w:pPr>
      <w:r w:rsidRPr="00CE354F">
        <w:rPr>
          <w:rFonts w:ascii="Verdana" w:hAnsi="Verdana"/>
          <w:sz w:val="22"/>
          <w:szCs w:val="22"/>
        </w:rPr>
        <w:t xml:space="preserve">Motie: </w:t>
      </w:r>
      <w:r w:rsidR="004A3906" w:rsidRPr="00CE354F">
        <w:rPr>
          <w:rFonts w:ascii="Verdana" w:hAnsi="Verdana"/>
          <w:sz w:val="22"/>
          <w:szCs w:val="22"/>
        </w:rPr>
        <w:t xml:space="preserve">Maatregelen </w:t>
      </w:r>
      <w:r w:rsidR="00E43FB4" w:rsidRPr="00CE354F">
        <w:rPr>
          <w:rFonts w:ascii="Verdana" w:hAnsi="Verdana"/>
          <w:sz w:val="22"/>
          <w:szCs w:val="22"/>
        </w:rPr>
        <w:t xml:space="preserve">op het sportpark het </w:t>
      </w:r>
      <w:proofErr w:type="spellStart"/>
      <w:r w:rsidR="00E43FB4" w:rsidRPr="00CE354F">
        <w:rPr>
          <w:rFonts w:ascii="Verdana" w:hAnsi="Verdana"/>
          <w:sz w:val="22"/>
          <w:szCs w:val="22"/>
        </w:rPr>
        <w:t>Schenge</w:t>
      </w:r>
      <w:proofErr w:type="spellEnd"/>
      <w:r w:rsidR="00711A06" w:rsidRPr="00CE354F">
        <w:rPr>
          <w:rFonts w:ascii="Verdana" w:hAnsi="Verdana"/>
          <w:sz w:val="22"/>
          <w:szCs w:val="22"/>
        </w:rPr>
        <w:t xml:space="preserve"> </w:t>
      </w:r>
    </w:p>
    <w:p w:rsidR="002F2FDB" w:rsidRPr="00CE354F" w:rsidRDefault="002F2FDB" w:rsidP="002F2FDB">
      <w:pPr>
        <w:rPr>
          <w:rFonts w:ascii="Verdana" w:hAnsi="Verdana"/>
          <w:b/>
          <w:sz w:val="22"/>
          <w:szCs w:val="22"/>
        </w:rPr>
      </w:pPr>
    </w:p>
    <w:p w:rsidR="002F2FDB" w:rsidRPr="00CE354F" w:rsidRDefault="002F2FDB" w:rsidP="002F2FDB">
      <w:pPr>
        <w:rPr>
          <w:rFonts w:ascii="Verdana" w:hAnsi="Verdana"/>
          <w:b/>
          <w:sz w:val="22"/>
          <w:szCs w:val="22"/>
        </w:rPr>
      </w:pPr>
      <w:r w:rsidRPr="00CE354F">
        <w:rPr>
          <w:rFonts w:ascii="Verdana" w:hAnsi="Verdana"/>
          <w:sz w:val="22"/>
          <w:szCs w:val="22"/>
        </w:rPr>
        <w:t xml:space="preserve">De gemeenteraad van Goes in vergadering bijeen </w:t>
      </w:r>
      <w:r w:rsidR="00E43FB4" w:rsidRPr="00CE354F">
        <w:rPr>
          <w:rFonts w:ascii="Verdana" w:hAnsi="Verdana"/>
          <w:sz w:val="22"/>
          <w:szCs w:val="22"/>
        </w:rPr>
        <w:t>op</w:t>
      </w:r>
      <w:r w:rsidR="006C610C" w:rsidRPr="00CE354F">
        <w:rPr>
          <w:rFonts w:ascii="Verdana" w:hAnsi="Verdana"/>
          <w:sz w:val="22"/>
          <w:szCs w:val="22"/>
        </w:rPr>
        <w:t xml:space="preserve"> 22 april 2</w:t>
      </w:r>
      <w:r w:rsidR="00E43FB4" w:rsidRPr="00CE354F">
        <w:rPr>
          <w:rFonts w:ascii="Verdana" w:hAnsi="Verdana"/>
          <w:sz w:val="22"/>
          <w:szCs w:val="22"/>
        </w:rPr>
        <w:t>021</w:t>
      </w:r>
    </w:p>
    <w:p w:rsidR="002F2FDB" w:rsidRPr="00CE354F" w:rsidRDefault="002F2FDB" w:rsidP="002F2FDB">
      <w:pPr>
        <w:rPr>
          <w:rFonts w:ascii="Verdana" w:hAnsi="Verdana"/>
          <w:sz w:val="22"/>
          <w:szCs w:val="22"/>
        </w:rPr>
      </w:pPr>
    </w:p>
    <w:p w:rsidR="002F2FDB" w:rsidRPr="00CE354F" w:rsidRDefault="002F2FDB" w:rsidP="002F2FDB">
      <w:pPr>
        <w:rPr>
          <w:rFonts w:ascii="Verdana" w:hAnsi="Verdana"/>
          <w:sz w:val="22"/>
          <w:szCs w:val="22"/>
        </w:rPr>
      </w:pPr>
      <w:r w:rsidRPr="00CE354F">
        <w:rPr>
          <w:rFonts w:ascii="Verdana" w:hAnsi="Verdana"/>
          <w:sz w:val="22"/>
          <w:szCs w:val="22"/>
        </w:rPr>
        <w:t>Constateert:</w:t>
      </w:r>
    </w:p>
    <w:p w:rsidR="00E17F11" w:rsidRPr="00CE354F" w:rsidRDefault="00DD7148" w:rsidP="00C8176C">
      <w:pPr>
        <w:pStyle w:val="Lijstalinea"/>
        <w:numPr>
          <w:ilvl w:val="0"/>
          <w:numId w:val="2"/>
        </w:numPr>
        <w:rPr>
          <w:rFonts w:ascii="Verdana" w:hAnsi="Verdana"/>
          <w:b w:val="0"/>
          <w:sz w:val="22"/>
          <w:szCs w:val="22"/>
        </w:rPr>
      </w:pPr>
      <w:r w:rsidRPr="00CE354F">
        <w:rPr>
          <w:rFonts w:ascii="Verdana" w:hAnsi="Verdana"/>
          <w:b w:val="0"/>
          <w:sz w:val="22"/>
          <w:szCs w:val="22"/>
        </w:rPr>
        <w:t>Dat v</w:t>
      </w:r>
      <w:r w:rsidR="006108BA" w:rsidRPr="00CE354F">
        <w:rPr>
          <w:rFonts w:ascii="Verdana" w:hAnsi="Verdana"/>
          <w:b w:val="0"/>
          <w:sz w:val="22"/>
          <w:szCs w:val="22"/>
        </w:rPr>
        <w:t xml:space="preserve">anaf de oplevering van sportpark het </w:t>
      </w:r>
      <w:proofErr w:type="spellStart"/>
      <w:r w:rsidR="006108BA" w:rsidRPr="00CE354F">
        <w:rPr>
          <w:rFonts w:ascii="Verdana" w:hAnsi="Verdana"/>
          <w:b w:val="0"/>
          <w:sz w:val="22"/>
          <w:szCs w:val="22"/>
        </w:rPr>
        <w:t>Schenge</w:t>
      </w:r>
      <w:proofErr w:type="spellEnd"/>
      <w:r w:rsidR="006108BA" w:rsidRPr="00CE354F">
        <w:rPr>
          <w:rFonts w:ascii="Verdana" w:hAnsi="Verdana"/>
          <w:b w:val="0"/>
          <w:sz w:val="22"/>
          <w:szCs w:val="22"/>
        </w:rPr>
        <w:t xml:space="preserve"> </w:t>
      </w:r>
      <w:r w:rsidR="004A3906" w:rsidRPr="00CE354F">
        <w:rPr>
          <w:rFonts w:ascii="Verdana" w:hAnsi="Verdana"/>
          <w:b w:val="0"/>
          <w:sz w:val="22"/>
          <w:szCs w:val="22"/>
        </w:rPr>
        <w:t xml:space="preserve">alle </w:t>
      </w:r>
      <w:r w:rsidR="006108BA" w:rsidRPr="00CE354F">
        <w:rPr>
          <w:rFonts w:ascii="Verdana" w:hAnsi="Verdana"/>
          <w:b w:val="0"/>
          <w:sz w:val="22"/>
          <w:szCs w:val="22"/>
        </w:rPr>
        <w:t xml:space="preserve">sportverenigingen regelmatig </w:t>
      </w:r>
      <w:r w:rsidR="004A3906" w:rsidRPr="00CE354F">
        <w:rPr>
          <w:rFonts w:ascii="Verdana" w:hAnsi="Verdana"/>
          <w:b w:val="0"/>
          <w:sz w:val="22"/>
          <w:szCs w:val="22"/>
        </w:rPr>
        <w:t xml:space="preserve">in mindere of meerdere mate </w:t>
      </w:r>
      <w:r w:rsidRPr="00CE354F">
        <w:rPr>
          <w:rFonts w:ascii="Verdana" w:hAnsi="Verdana"/>
          <w:b w:val="0"/>
          <w:sz w:val="22"/>
          <w:szCs w:val="22"/>
        </w:rPr>
        <w:t xml:space="preserve">worden </w:t>
      </w:r>
      <w:r w:rsidR="00FC30F1" w:rsidRPr="00CE354F">
        <w:rPr>
          <w:rFonts w:ascii="Verdana" w:hAnsi="Verdana"/>
          <w:b w:val="0"/>
          <w:sz w:val="22"/>
          <w:szCs w:val="22"/>
        </w:rPr>
        <w:t xml:space="preserve">geconfronteerd </w:t>
      </w:r>
      <w:r w:rsidR="00E43FB4" w:rsidRPr="00CE354F">
        <w:rPr>
          <w:rFonts w:ascii="Verdana" w:hAnsi="Verdana"/>
          <w:b w:val="0"/>
          <w:sz w:val="22"/>
          <w:szCs w:val="22"/>
        </w:rPr>
        <w:t xml:space="preserve">met </w:t>
      </w:r>
      <w:r w:rsidR="006108BA" w:rsidRPr="00CE354F">
        <w:rPr>
          <w:rFonts w:ascii="Verdana" w:hAnsi="Verdana"/>
          <w:b w:val="0"/>
          <w:sz w:val="22"/>
          <w:szCs w:val="22"/>
        </w:rPr>
        <w:t xml:space="preserve">vernielingen van- en </w:t>
      </w:r>
      <w:r w:rsidR="00E43FB4" w:rsidRPr="00CE354F">
        <w:rPr>
          <w:rFonts w:ascii="Verdana" w:hAnsi="Verdana"/>
          <w:b w:val="0"/>
          <w:sz w:val="22"/>
          <w:szCs w:val="22"/>
        </w:rPr>
        <w:t xml:space="preserve">overlast </w:t>
      </w:r>
      <w:r w:rsidR="006108BA" w:rsidRPr="00CE354F">
        <w:rPr>
          <w:rFonts w:ascii="Verdana" w:hAnsi="Verdana"/>
          <w:b w:val="0"/>
          <w:sz w:val="22"/>
          <w:szCs w:val="22"/>
        </w:rPr>
        <w:t>rondom de sportaccommodaties</w:t>
      </w:r>
      <w:r w:rsidR="00FC30F1" w:rsidRPr="00CE354F">
        <w:rPr>
          <w:rFonts w:ascii="Verdana" w:hAnsi="Verdana"/>
          <w:b w:val="0"/>
          <w:sz w:val="22"/>
          <w:szCs w:val="22"/>
        </w:rPr>
        <w:t>;</w:t>
      </w:r>
    </w:p>
    <w:p w:rsidR="004A3906" w:rsidRPr="00CE354F" w:rsidRDefault="004A3906" w:rsidP="004A3906">
      <w:pPr>
        <w:pStyle w:val="Lijstalinea"/>
        <w:numPr>
          <w:ilvl w:val="0"/>
          <w:numId w:val="2"/>
        </w:numPr>
        <w:rPr>
          <w:rFonts w:ascii="Verdana" w:hAnsi="Verdana"/>
          <w:b w:val="0"/>
          <w:sz w:val="22"/>
          <w:szCs w:val="22"/>
        </w:rPr>
      </w:pPr>
      <w:r w:rsidRPr="00CE354F">
        <w:rPr>
          <w:rFonts w:ascii="Verdana" w:hAnsi="Verdana"/>
          <w:b w:val="0"/>
          <w:sz w:val="22"/>
          <w:szCs w:val="22"/>
        </w:rPr>
        <w:t xml:space="preserve">Na een </w:t>
      </w:r>
      <w:r w:rsidR="0084552B">
        <w:rPr>
          <w:rFonts w:ascii="Verdana" w:hAnsi="Verdana"/>
          <w:b w:val="0"/>
          <w:sz w:val="22"/>
          <w:szCs w:val="22"/>
        </w:rPr>
        <w:t xml:space="preserve">recente </w:t>
      </w:r>
      <w:r w:rsidRPr="00CE354F">
        <w:rPr>
          <w:rFonts w:ascii="Verdana" w:hAnsi="Verdana"/>
          <w:b w:val="0"/>
          <w:sz w:val="22"/>
          <w:szCs w:val="22"/>
        </w:rPr>
        <w:t>door de CDA fractie gehouden belronde langs alle aanwezige sportverenigingen, dat deze vernielingen en overlast gedurende de Covid-19 crisis steeds heviger zijn geworden</w:t>
      </w:r>
      <w:r w:rsidR="0084552B">
        <w:rPr>
          <w:rFonts w:ascii="Verdana" w:hAnsi="Verdana"/>
          <w:b w:val="0"/>
          <w:sz w:val="22"/>
          <w:szCs w:val="22"/>
        </w:rPr>
        <w:t xml:space="preserve"> en zich vooral lijken </w:t>
      </w:r>
      <w:r w:rsidRPr="00CE354F">
        <w:rPr>
          <w:rFonts w:ascii="Verdana" w:hAnsi="Verdana"/>
          <w:b w:val="0"/>
          <w:sz w:val="22"/>
          <w:szCs w:val="22"/>
        </w:rPr>
        <w:t>te concentreren bij de aanwezige voetbalverenigingen</w:t>
      </w:r>
      <w:r w:rsidR="00C71433" w:rsidRPr="00CE354F">
        <w:rPr>
          <w:rFonts w:ascii="Verdana" w:hAnsi="Verdana"/>
          <w:b w:val="0"/>
          <w:sz w:val="22"/>
          <w:szCs w:val="22"/>
        </w:rPr>
        <w:t xml:space="preserve"> (VV GOES en SSV’65)</w:t>
      </w:r>
      <w:r w:rsidRPr="00CE354F">
        <w:rPr>
          <w:rFonts w:ascii="Verdana" w:hAnsi="Verdana"/>
          <w:b w:val="0"/>
          <w:sz w:val="22"/>
          <w:szCs w:val="22"/>
        </w:rPr>
        <w:t>;</w:t>
      </w:r>
    </w:p>
    <w:p w:rsidR="004A3906" w:rsidRPr="00CE354F" w:rsidRDefault="004A3906" w:rsidP="004A3906">
      <w:pPr>
        <w:pStyle w:val="Lijstalinea"/>
        <w:numPr>
          <w:ilvl w:val="0"/>
          <w:numId w:val="2"/>
        </w:numPr>
        <w:rPr>
          <w:rFonts w:ascii="Verdana" w:hAnsi="Verdana"/>
          <w:b w:val="0"/>
          <w:sz w:val="22"/>
          <w:szCs w:val="22"/>
        </w:rPr>
      </w:pPr>
      <w:r w:rsidRPr="00CE354F">
        <w:rPr>
          <w:rFonts w:ascii="Verdana" w:hAnsi="Verdana"/>
          <w:b w:val="0"/>
          <w:sz w:val="22"/>
          <w:szCs w:val="22"/>
        </w:rPr>
        <w:t>Dat reparatiewerkzaamheden, het opruimen van afval e.d., maar ook de administratieve rompslomp die hiermee gepaard gaat tot grote ergernis en frustra</w:t>
      </w:r>
      <w:r w:rsidR="0084552B">
        <w:rPr>
          <w:rFonts w:ascii="Verdana" w:hAnsi="Verdana"/>
          <w:b w:val="0"/>
          <w:sz w:val="22"/>
          <w:szCs w:val="22"/>
        </w:rPr>
        <w:t>tie leidt bij vrijwilligers van</w:t>
      </w:r>
      <w:r w:rsidRPr="00CE354F">
        <w:rPr>
          <w:rFonts w:ascii="Verdana" w:hAnsi="Verdana"/>
          <w:b w:val="0"/>
          <w:sz w:val="22"/>
          <w:szCs w:val="22"/>
        </w:rPr>
        <w:t xml:space="preserve"> deze verenigingen. </w:t>
      </w:r>
    </w:p>
    <w:p w:rsidR="00894DFA" w:rsidRPr="00CE354F" w:rsidRDefault="00894DFA" w:rsidP="00894DFA">
      <w:pPr>
        <w:pStyle w:val="Lijstalinea"/>
        <w:numPr>
          <w:ilvl w:val="0"/>
          <w:numId w:val="2"/>
        </w:numPr>
        <w:rPr>
          <w:rFonts w:ascii="Verdana" w:hAnsi="Verdana"/>
          <w:b w:val="0"/>
          <w:sz w:val="22"/>
          <w:szCs w:val="22"/>
        </w:rPr>
      </w:pPr>
      <w:r w:rsidRPr="00CE354F">
        <w:rPr>
          <w:rFonts w:ascii="Verdana" w:hAnsi="Verdana"/>
          <w:b w:val="0"/>
          <w:sz w:val="22"/>
          <w:szCs w:val="22"/>
        </w:rPr>
        <w:t xml:space="preserve">Dat sportverenigingen </w:t>
      </w:r>
      <w:r w:rsidR="004A3906" w:rsidRPr="00CE354F">
        <w:rPr>
          <w:rFonts w:ascii="Verdana" w:hAnsi="Verdana"/>
          <w:b w:val="0"/>
          <w:sz w:val="22"/>
          <w:szCs w:val="22"/>
        </w:rPr>
        <w:t xml:space="preserve">wel degelijk </w:t>
      </w:r>
      <w:r w:rsidRPr="00CE354F">
        <w:rPr>
          <w:rFonts w:ascii="Verdana" w:hAnsi="Verdana"/>
          <w:b w:val="0"/>
          <w:sz w:val="22"/>
          <w:szCs w:val="22"/>
        </w:rPr>
        <w:t>verantwoordelijkheid nemen hierin</w:t>
      </w:r>
      <w:r w:rsidR="004A3906" w:rsidRPr="00CE354F">
        <w:rPr>
          <w:rFonts w:ascii="Verdana" w:hAnsi="Verdana"/>
          <w:b w:val="0"/>
          <w:sz w:val="22"/>
          <w:szCs w:val="22"/>
        </w:rPr>
        <w:t>,</w:t>
      </w:r>
      <w:r w:rsidRPr="00CE354F">
        <w:rPr>
          <w:rFonts w:ascii="Verdana" w:hAnsi="Verdana"/>
          <w:b w:val="0"/>
          <w:sz w:val="22"/>
          <w:szCs w:val="22"/>
        </w:rPr>
        <w:t xml:space="preserve"> </w:t>
      </w:r>
      <w:r w:rsidR="006C610C" w:rsidRPr="00CE354F">
        <w:rPr>
          <w:rFonts w:ascii="Verdana" w:hAnsi="Verdana"/>
          <w:b w:val="0"/>
          <w:sz w:val="22"/>
          <w:szCs w:val="22"/>
        </w:rPr>
        <w:t xml:space="preserve">gezien </w:t>
      </w:r>
      <w:r w:rsidR="0084552B">
        <w:rPr>
          <w:rFonts w:ascii="Verdana" w:hAnsi="Verdana"/>
          <w:b w:val="0"/>
          <w:sz w:val="22"/>
          <w:szCs w:val="22"/>
        </w:rPr>
        <w:t xml:space="preserve">o.a. </w:t>
      </w:r>
      <w:r w:rsidR="006C610C" w:rsidRPr="00CE354F">
        <w:rPr>
          <w:rFonts w:ascii="Verdana" w:hAnsi="Verdana"/>
          <w:b w:val="0"/>
          <w:sz w:val="22"/>
          <w:szCs w:val="22"/>
        </w:rPr>
        <w:t xml:space="preserve">het feit dat </w:t>
      </w:r>
      <w:r w:rsidRPr="00CE354F">
        <w:rPr>
          <w:rFonts w:ascii="Verdana" w:hAnsi="Verdana"/>
          <w:b w:val="0"/>
          <w:sz w:val="22"/>
          <w:szCs w:val="22"/>
        </w:rPr>
        <w:t xml:space="preserve">van deze vernielingen en overlast inmiddels meerdere aangiften bij de politie </w:t>
      </w:r>
      <w:r w:rsidR="004A3906" w:rsidRPr="00CE354F">
        <w:rPr>
          <w:rFonts w:ascii="Verdana" w:hAnsi="Verdana"/>
          <w:b w:val="0"/>
          <w:sz w:val="22"/>
          <w:szCs w:val="22"/>
        </w:rPr>
        <w:t xml:space="preserve">zijn </w:t>
      </w:r>
      <w:r w:rsidRPr="00CE354F">
        <w:rPr>
          <w:rFonts w:ascii="Verdana" w:hAnsi="Verdana"/>
          <w:b w:val="0"/>
          <w:sz w:val="22"/>
          <w:szCs w:val="22"/>
        </w:rPr>
        <w:t>gedaan;</w:t>
      </w:r>
    </w:p>
    <w:p w:rsidR="004A3906" w:rsidRPr="00CE354F" w:rsidRDefault="0084552B" w:rsidP="00894DFA">
      <w:pPr>
        <w:pStyle w:val="Lijstalinea"/>
        <w:numPr>
          <w:ilvl w:val="0"/>
          <w:numId w:val="2"/>
        </w:numPr>
        <w:rPr>
          <w:rFonts w:ascii="Verdana" w:hAnsi="Verdana"/>
          <w:b w:val="0"/>
          <w:sz w:val="22"/>
          <w:szCs w:val="22"/>
        </w:rPr>
      </w:pPr>
      <w:r>
        <w:rPr>
          <w:rFonts w:ascii="Verdana" w:hAnsi="Verdana"/>
          <w:b w:val="0"/>
          <w:sz w:val="22"/>
          <w:szCs w:val="22"/>
        </w:rPr>
        <w:t xml:space="preserve">Dat </w:t>
      </w:r>
      <w:r w:rsidR="004A3906" w:rsidRPr="00CE354F">
        <w:rPr>
          <w:rFonts w:ascii="Verdana" w:hAnsi="Verdana"/>
          <w:b w:val="0"/>
          <w:sz w:val="22"/>
          <w:szCs w:val="22"/>
        </w:rPr>
        <w:t xml:space="preserve">Sportverenigingen aangeven samen met de gemeente willen nadenken over oplossingen zoals: </w:t>
      </w:r>
      <w:r>
        <w:rPr>
          <w:rFonts w:ascii="Verdana" w:hAnsi="Verdana"/>
          <w:b w:val="0"/>
          <w:sz w:val="22"/>
          <w:szCs w:val="22"/>
        </w:rPr>
        <w:t xml:space="preserve">het (deels) omheinen van accommodaties, </w:t>
      </w:r>
      <w:r w:rsidR="004A3906" w:rsidRPr="00CE354F">
        <w:rPr>
          <w:rFonts w:ascii="Verdana" w:hAnsi="Verdana"/>
          <w:b w:val="0"/>
          <w:sz w:val="22"/>
          <w:szCs w:val="22"/>
        </w:rPr>
        <w:t xml:space="preserve">Cameratoezicht, een lichtplan voor donkere plekken op het </w:t>
      </w:r>
      <w:proofErr w:type="spellStart"/>
      <w:r w:rsidR="004A3906" w:rsidRPr="00CE354F">
        <w:rPr>
          <w:rFonts w:ascii="Verdana" w:hAnsi="Verdana"/>
          <w:b w:val="0"/>
          <w:sz w:val="22"/>
          <w:szCs w:val="22"/>
        </w:rPr>
        <w:t>Schenge</w:t>
      </w:r>
      <w:proofErr w:type="spellEnd"/>
      <w:r w:rsidR="004A3906" w:rsidRPr="00CE354F">
        <w:rPr>
          <w:rFonts w:ascii="Verdana" w:hAnsi="Verdana"/>
          <w:b w:val="0"/>
          <w:sz w:val="22"/>
          <w:szCs w:val="22"/>
        </w:rPr>
        <w:t>;</w:t>
      </w:r>
    </w:p>
    <w:p w:rsidR="004A3906" w:rsidRPr="00CE354F" w:rsidRDefault="004A3906" w:rsidP="00894DFA">
      <w:pPr>
        <w:pStyle w:val="Lijstalinea"/>
        <w:numPr>
          <w:ilvl w:val="0"/>
          <w:numId w:val="2"/>
        </w:numPr>
        <w:rPr>
          <w:rFonts w:ascii="Verdana" w:hAnsi="Verdana"/>
          <w:b w:val="0"/>
          <w:sz w:val="22"/>
          <w:szCs w:val="22"/>
        </w:rPr>
      </w:pPr>
      <w:r w:rsidRPr="00CE354F">
        <w:rPr>
          <w:rFonts w:ascii="Verdana" w:hAnsi="Verdana"/>
          <w:b w:val="0"/>
          <w:sz w:val="22"/>
          <w:szCs w:val="22"/>
        </w:rPr>
        <w:t xml:space="preserve">Dat er in de </w:t>
      </w:r>
      <w:r w:rsidR="00ED024B" w:rsidRPr="00CE354F">
        <w:rPr>
          <w:rFonts w:ascii="Verdana" w:hAnsi="Verdana"/>
          <w:b w:val="0"/>
          <w:sz w:val="22"/>
          <w:szCs w:val="22"/>
        </w:rPr>
        <w:t>gemeentelijke reserve “onderhoud kleedaccommodaties buitensport”</w:t>
      </w:r>
      <w:r w:rsidR="00ED024B">
        <w:rPr>
          <w:rFonts w:ascii="Verdana" w:hAnsi="Verdana"/>
          <w:b w:val="0"/>
          <w:sz w:val="22"/>
          <w:szCs w:val="22"/>
        </w:rPr>
        <w:t xml:space="preserve"> </w:t>
      </w:r>
      <w:r w:rsidRPr="00CE354F">
        <w:rPr>
          <w:rFonts w:ascii="Verdana" w:hAnsi="Verdana"/>
          <w:b w:val="0"/>
          <w:sz w:val="22"/>
          <w:szCs w:val="22"/>
        </w:rPr>
        <w:t>per saldo nog € 886.000,- euro resteert.</w:t>
      </w:r>
    </w:p>
    <w:p w:rsidR="002F2FDB" w:rsidRPr="00CE354F" w:rsidRDefault="002F2FDB" w:rsidP="002F2FDB">
      <w:pPr>
        <w:rPr>
          <w:rFonts w:ascii="Verdana" w:hAnsi="Verdana"/>
          <w:sz w:val="22"/>
          <w:szCs w:val="22"/>
        </w:rPr>
      </w:pPr>
    </w:p>
    <w:p w:rsidR="002F2FDB" w:rsidRPr="00CE354F" w:rsidRDefault="002F2FDB" w:rsidP="002F2FDB">
      <w:pPr>
        <w:rPr>
          <w:rFonts w:ascii="Verdana" w:hAnsi="Verdana"/>
          <w:sz w:val="22"/>
          <w:szCs w:val="22"/>
        </w:rPr>
      </w:pPr>
      <w:r w:rsidRPr="00CE354F">
        <w:rPr>
          <w:rFonts w:ascii="Verdana" w:hAnsi="Verdana"/>
          <w:sz w:val="22"/>
          <w:szCs w:val="22"/>
        </w:rPr>
        <w:t>Is van mening dat:</w:t>
      </w:r>
    </w:p>
    <w:p w:rsidR="00A41C24" w:rsidRPr="00CE354F" w:rsidRDefault="006108BA" w:rsidP="0030036C">
      <w:pPr>
        <w:pStyle w:val="Lijstalinea"/>
        <w:numPr>
          <w:ilvl w:val="0"/>
          <w:numId w:val="2"/>
        </w:numPr>
        <w:rPr>
          <w:rFonts w:ascii="Verdana" w:hAnsi="Verdana"/>
          <w:b w:val="0"/>
          <w:sz w:val="22"/>
          <w:szCs w:val="22"/>
        </w:rPr>
      </w:pPr>
      <w:r w:rsidRPr="00CE354F">
        <w:rPr>
          <w:rFonts w:ascii="Verdana" w:hAnsi="Verdana"/>
          <w:b w:val="0"/>
          <w:sz w:val="22"/>
          <w:szCs w:val="22"/>
        </w:rPr>
        <w:t xml:space="preserve">De </w:t>
      </w:r>
      <w:r w:rsidR="00A41C24" w:rsidRPr="00CE354F">
        <w:rPr>
          <w:rFonts w:ascii="Verdana" w:hAnsi="Verdana"/>
          <w:b w:val="0"/>
          <w:sz w:val="22"/>
          <w:szCs w:val="22"/>
        </w:rPr>
        <w:t xml:space="preserve">inwoners van Goes, </w:t>
      </w:r>
      <w:r w:rsidR="004A3906" w:rsidRPr="00CE354F">
        <w:rPr>
          <w:rFonts w:ascii="Verdana" w:hAnsi="Verdana"/>
          <w:b w:val="0"/>
          <w:sz w:val="22"/>
          <w:szCs w:val="22"/>
        </w:rPr>
        <w:t xml:space="preserve">zeker in de tijd van Corona, ook conform </w:t>
      </w:r>
      <w:r w:rsidR="00A41C24" w:rsidRPr="00CE354F">
        <w:rPr>
          <w:rFonts w:ascii="Verdana" w:hAnsi="Verdana"/>
          <w:b w:val="0"/>
          <w:sz w:val="22"/>
          <w:szCs w:val="22"/>
        </w:rPr>
        <w:t xml:space="preserve">de beweegvisie, in staat moeten worden gesteld om zo optimaal mogelijk gebruik </w:t>
      </w:r>
      <w:r w:rsidR="00A34218" w:rsidRPr="00CE354F">
        <w:rPr>
          <w:rFonts w:ascii="Verdana" w:hAnsi="Verdana"/>
          <w:b w:val="0"/>
          <w:sz w:val="22"/>
          <w:szCs w:val="22"/>
        </w:rPr>
        <w:t xml:space="preserve">te </w:t>
      </w:r>
      <w:r w:rsidR="00A41C24" w:rsidRPr="00CE354F">
        <w:rPr>
          <w:rFonts w:ascii="Verdana" w:hAnsi="Verdana"/>
          <w:b w:val="0"/>
          <w:sz w:val="22"/>
          <w:szCs w:val="22"/>
        </w:rPr>
        <w:t xml:space="preserve">kunnen maken van de prachtige </w:t>
      </w:r>
      <w:r w:rsidR="004A3906" w:rsidRPr="00CE354F">
        <w:rPr>
          <w:rFonts w:ascii="Verdana" w:hAnsi="Verdana"/>
          <w:b w:val="0"/>
          <w:sz w:val="22"/>
          <w:szCs w:val="22"/>
        </w:rPr>
        <w:t xml:space="preserve">openbare </w:t>
      </w:r>
      <w:r w:rsidR="00A41C24" w:rsidRPr="00CE354F">
        <w:rPr>
          <w:rFonts w:ascii="Verdana" w:hAnsi="Verdana"/>
          <w:b w:val="0"/>
          <w:sz w:val="22"/>
          <w:szCs w:val="22"/>
        </w:rPr>
        <w:t xml:space="preserve">sportfaciliteiten die sportpark het </w:t>
      </w:r>
      <w:proofErr w:type="spellStart"/>
      <w:r w:rsidR="00A41C24" w:rsidRPr="00CE354F">
        <w:rPr>
          <w:rFonts w:ascii="Verdana" w:hAnsi="Verdana"/>
          <w:b w:val="0"/>
          <w:sz w:val="22"/>
          <w:szCs w:val="22"/>
        </w:rPr>
        <w:t>Schenge</w:t>
      </w:r>
      <w:proofErr w:type="spellEnd"/>
      <w:r w:rsidR="00A41C24" w:rsidRPr="00CE354F">
        <w:rPr>
          <w:rFonts w:ascii="Verdana" w:hAnsi="Verdana"/>
          <w:b w:val="0"/>
          <w:sz w:val="22"/>
          <w:szCs w:val="22"/>
        </w:rPr>
        <w:t xml:space="preserve"> te bieden heeft</w:t>
      </w:r>
      <w:r w:rsidR="00FC30F1" w:rsidRPr="00CE354F">
        <w:rPr>
          <w:rFonts w:ascii="Verdana" w:hAnsi="Verdana"/>
          <w:b w:val="0"/>
          <w:sz w:val="22"/>
          <w:szCs w:val="22"/>
        </w:rPr>
        <w:t>;</w:t>
      </w:r>
    </w:p>
    <w:p w:rsidR="0020413B" w:rsidRDefault="00A41C24" w:rsidP="007A7446">
      <w:pPr>
        <w:pStyle w:val="Lijstalinea"/>
        <w:numPr>
          <w:ilvl w:val="0"/>
          <w:numId w:val="2"/>
        </w:numPr>
        <w:rPr>
          <w:rFonts w:ascii="Verdana" w:hAnsi="Verdana"/>
          <w:b w:val="0"/>
          <w:sz w:val="22"/>
          <w:szCs w:val="22"/>
        </w:rPr>
      </w:pPr>
      <w:r w:rsidRPr="00CE354F">
        <w:rPr>
          <w:rFonts w:ascii="Verdana" w:hAnsi="Verdana"/>
          <w:b w:val="0"/>
          <w:sz w:val="22"/>
          <w:szCs w:val="22"/>
        </w:rPr>
        <w:t xml:space="preserve">Dat de accommodaties van de diverse verenigingen </w:t>
      </w:r>
      <w:r w:rsidR="00FC30F1" w:rsidRPr="00CE354F">
        <w:rPr>
          <w:rFonts w:ascii="Verdana" w:hAnsi="Verdana"/>
          <w:b w:val="0"/>
          <w:sz w:val="22"/>
          <w:szCs w:val="22"/>
        </w:rPr>
        <w:t>zo goed mogelijk</w:t>
      </w:r>
      <w:r w:rsidRPr="00CE354F">
        <w:rPr>
          <w:rFonts w:ascii="Verdana" w:hAnsi="Verdana"/>
          <w:b w:val="0"/>
          <w:sz w:val="22"/>
          <w:szCs w:val="22"/>
        </w:rPr>
        <w:t xml:space="preserve"> moeten wo</w:t>
      </w:r>
      <w:r w:rsidR="007A7446" w:rsidRPr="00CE354F">
        <w:rPr>
          <w:rFonts w:ascii="Verdana" w:hAnsi="Verdana"/>
          <w:b w:val="0"/>
          <w:sz w:val="22"/>
          <w:szCs w:val="22"/>
        </w:rPr>
        <w:t>rden beschermd tegen vandalisme</w:t>
      </w:r>
      <w:r w:rsidR="0020413B">
        <w:rPr>
          <w:rFonts w:ascii="Verdana" w:hAnsi="Verdana"/>
          <w:b w:val="0"/>
          <w:sz w:val="22"/>
          <w:szCs w:val="22"/>
        </w:rPr>
        <w:t>;</w:t>
      </w:r>
    </w:p>
    <w:p w:rsidR="007A7446" w:rsidRPr="00CE354F" w:rsidRDefault="00C71433" w:rsidP="007A7446">
      <w:pPr>
        <w:pStyle w:val="Lijstalinea"/>
        <w:numPr>
          <w:ilvl w:val="0"/>
          <w:numId w:val="2"/>
        </w:numPr>
        <w:rPr>
          <w:rFonts w:ascii="Verdana" w:hAnsi="Verdana"/>
          <w:b w:val="0"/>
          <w:sz w:val="22"/>
          <w:szCs w:val="22"/>
        </w:rPr>
      </w:pPr>
      <w:r w:rsidRPr="00CE354F">
        <w:rPr>
          <w:rFonts w:ascii="Verdana" w:hAnsi="Verdana"/>
          <w:b w:val="0"/>
          <w:sz w:val="22"/>
          <w:szCs w:val="22"/>
        </w:rPr>
        <w:t xml:space="preserve">het nu tijd is voor actie door het nemen van maatregelen en hiervoor ter financiering de reserve “onderhoud kleedaccommodaties buitensport” </w:t>
      </w:r>
      <w:r w:rsidR="00ED024B">
        <w:rPr>
          <w:rFonts w:ascii="Verdana" w:hAnsi="Verdana"/>
          <w:b w:val="0"/>
          <w:sz w:val="22"/>
          <w:szCs w:val="22"/>
        </w:rPr>
        <w:t>kan worden aangesproken;</w:t>
      </w:r>
    </w:p>
    <w:p w:rsidR="007A7446" w:rsidRDefault="007A7446" w:rsidP="007A7446">
      <w:pPr>
        <w:pStyle w:val="Lijstalinea"/>
        <w:numPr>
          <w:ilvl w:val="0"/>
          <w:numId w:val="2"/>
        </w:numPr>
        <w:rPr>
          <w:rFonts w:ascii="Verdana" w:hAnsi="Verdana"/>
          <w:b w:val="0"/>
          <w:sz w:val="22"/>
          <w:szCs w:val="22"/>
        </w:rPr>
      </w:pPr>
      <w:r w:rsidRPr="00CE354F">
        <w:rPr>
          <w:rFonts w:ascii="Verdana" w:hAnsi="Verdana"/>
          <w:b w:val="0"/>
          <w:sz w:val="22"/>
          <w:szCs w:val="22"/>
        </w:rPr>
        <w:t xml:space="preserve">De gemeente </w:t>
      </w:r>
      <w:r w:rsidR="00ED024B">
        <w:rPr>
          <w:rFonts w:ascii="Verdana" w:hAnsi="Verdana"/>
          <w:b w:val="0"/>
          <w:sz w:val="22"/>
          <w:szCs w:val="22"/>
        </w:rPr>
        <w:t xml:space="preserve">en </w:t>
      </w:r>
      <w:r w:rsidRPr="00CE354F">
        <w:rPr>
          <w:rFonts w:ascii="Verdana" w:hAnsi="Verdana"/>
          <w:b w:val="0"/>
          <w:sz w:val="22"/>
          <w:szCs w:val="22"/>
        </w:rPr>
        <w:t xml:space="preserve">de verenigingen </w:t>
      </w:r>
      <w:r w:rsidR="00C71433" w:rsidRPr="00CE354F">
        <w:rPr>
          <w:rFonts w:ascii="Verdana" w:hAnsi="Verdana"/>
          <w:b w:val="0"/>
          <w:sz w:val="22"/>
          <w:szCs w:val="22"/>
        </w:rPr>
        <w:t xml:space="preserve">bij het nemen van maatregelen </w:t>
      </w:r>
      <w:r w:rsidR="00ED024B">
        <w:rPr>
          <w:rFonts w:ascii="Verdana" w:hAnsi="Verdana"/>
          <w:b w:val="0"/>
          <w:sz w:val="22"/>
          <w:szCs w:val="22"/>
        </w:rPr>
        <w:t>hierin moeten</w:t>
      </w:r>
      <w:r w:rsidR="00C71433" w:rsidRPr="00CE354F">
        <w:rPr>
          <w:rFonts w:ascii="Verdana" w:hAnsi="Verdana"/>
          <w:b w:val="0"/>
          <w:sz w:val="22"/>
          <w:szCs w:val="22"/>
        </w:rPr>
        <w:t xml:space="preserve"> samenwerken</w:t>
      </w:r>
      <w:r w:rsidR="00EB27B9">
        <w:rPr>
          <w:rFonts w:ascii="Verdana" w:hAnsi="Verdana"/>
          <w:b w:val="0"/>
          <w:sz w:val="22"/>
          <w:szCs w:val="22"/>
        </w:rPr>
        <w:t>;</w:t>
      </w:r>
    </w:p>
    <w:p w:rsidR="00EB27B9" w:rsidRPr="00CE354F" w:rsidRDefault="00EB27B9" w:rsidP="007A7446">
      <w:pPr>
        <w:pStyle w:val="Lijstalinea"/>
        <w:numPr>
          <w:ilvl w:val="0"/>
          <w:numId w:val="2"/>
        </w:numPr>
        <w:rPr>
          <w:rFonts w:ascii="Verdana" w:hAnsi="Verdana"/>
          <w:b w:val="0"/>
          <w:sz w:val="22"/>
          <w:szCs w:val="22"/>
        </w:rPr>
      </w:pPr>
      <w:r>
        <w:rPr>
          <w:rFonts w:ascii="Verdana" w:hAnsi="Verdana"/>
          <w:b w:val="0"/>
          <w:sz w:val="22"/>
          <w:szCs w:val="22"/>
        </w:rPr>
        <w:t>Er vanuit de verenigingen samen met het SMWO ook aandacht moet zijn voor de zachte kant van het probleem; dat wil zeggen de omstandigheden waarin jongeren</w:t>
      </w:r>
      <w:r w:rsidR="00D4146A">
        <w:rPr>
          <w:rFonts w:ascii="Verdana" w:hAnsi="Verdana"/>
          <w:b w:val="0"/>
          <w:sz w:val="22"/>
          <w:szCs w:val="22"/>
        </w:rPr>
        <w:t xml:space="preserve"> zich</w:t>
      </w:r>
      <w:r>
        <w:rPr>
          <w:rFonts w:ascii="Verdana" w:hAnsi="Verdana"/>
          <w:b w:val="0"/>
          <w:sz w:val="22"/>
          <w:szCs w:val="22"/>
        </w:rPr>
        <w:t>, zeker nu in de tijd van de Covid-19 crisis, bevinden.</w:t>
      </w:r>
    </w:p>
    <w:p w:rsidR="00711A06" w:rsidRDefault="00711A06" w:rsidP="002F2FDB">
      <w:pPr>
        <w:rPr>
          <w:rFonts w:ascii="Verdana" w:hAnsi="Verdana"/>
          <w:sz w:val="22"/>
          <w:szCs w:val="22"/>
        </w:rPr>
      </w:pPr>
    </w:p>
    <w:p w:rsidR="00C70F89" w:rsidRPr="00C70F89" w:rsidRDefault="002F2FDB" w:rsidP="00C70F89">
      <w:pPr>
        <w:rPr>
          <w:rFonts w:ascii="Verdana" w:hAnsi="Verdana"/>
          <w:sz w:val="22"/>
          <w:szCs w:val="22"/>
        </w:rPr>
      </w:pPr>
      <w:r w:rsidRPr="00C70F89">
        <w:rPr>
          <w:rFonts w:ascii="Verdana" w:hAnsi="Verdana"/>
          <w:sz w:val="22"/>
          <w:szCs w:val="22"/>
        </w:rPr>
        <w:t>Verzoekt daarom het college:</w:t>
      </w:r>
    </w:p>
    <w:p w:rsidR="00414E23" w:rsidRPr="00C70F89" w:rsidRDefault="00414E23" w:rsidP="00C70F89">
      <w:pPr>
        <w:pStyle w:val="Lijstalinea"/>
        <w:numPr>
          <w:ilvl w:val="0"/>
          <w:numId w:val="7"/>
        </w:numPr>
        <w:rPr>
          <w:b w:val="0"/>
          <w:sz w:val="22"/>
          <w:szCs w:val="22"/>
        </w:rPr>
      </w:pPr>
      <w:r w:rsidRPr="00C70F89">
        <w:rPr>
          <w:rFonts w:ascii="Verdana" w:hAnsi="Verdana"/>
          <w:b w:val="0"/>
          <w:sz w:val="22"/>
          <w:szCs w:val="22"/>
        </w:rPr>
        <w:t xml:space="preserve">In overleg te gaan met de verenigingen op het park en gezamenlijk te onderzoeken welke mogelijkheden de bescherming van accommodaties en het tegengaan van vandalisme het beste kunnen dienen. Waarbij gedacht kan worden aan een (gedeeltelijke) omheining en/of een lichtplan voor de aanpak van donkere plekken alsook de inzet van camera's. </w:t>
      </w:r>
    </w:p>
    <w:p w:rsidR="00414E23" w:rsidRPr="00C70F89" w:rsidRDefault="00414E23" w:rsidP="00C70F89">
      <w:pPr>
        <w:pStyle w:val="v1msolistparagraph"/>
        <w:numPr>
          <w:ilvl w:val="0"/>
          <w:numId w:val="7"/>
        </w:numPr>
        <w:rPr>
          <w:rFonts w:eastAsia="Times New Roman"/>
        </w:rPr>
      </w:pPr>
      <w:r w:rsidRPr="00C70F89">
        <w:rPr>
          <w:rFonts w:ascii="Verdana" w:eastAsia="Times New Roman" w:hAnsi="Verdana"/>
        </w:rPr>
        <w:t>De financiering van de voorgestelde maatregelen te dekken uit de gemeentelijke reserve "onderhoud kleedaccommodaties buitensport".</w:t>
      </w:r>
    </w:p>
    <w:p w:rsidR="00414E23" w:rsidRPr="00C70F89" w:rsidRDefault="00414E23" w:rsidP="00C70F89">
      <w:pPr>
        <w:pStyle w:val="v1msolistparagraph"/>
        <w:numPr>
          <w:ilvl w:val="0"/>
          <w:numId w:val="7"/>
        </w:numPr>
        <w:rPr>
          <w:rFonts w:eastAsia="Times New Roman"/>
        </w:rPr>
      </w:pPr>
      <w:r w:rsidRPr="00C70F89">
        <w:rPr>
          <w:rFonts w:ascii="Verdana" w:eastAsia="Times New Roman" w:hAnsi="Verdana"/>
        </w:rPr>
        <w:t xml:space="preserve">De samenwerking tussen het SMWO en de verenigingen te bevorderen </w:t>
      </w:r>
      <w:r w:rsidRPr="00C70F89">
        <w:rPr>
          <w:rFonts w:ascii="Verdana" w:eastAsia="Times New Roman" w:hAnsi="Verdana"/>
        </w:rPr>
        <w:t xml:space="preserve">en </w:t>
      </w:r>
      <w:r w:rsidR="00FE15FE">
        <w:rPr>
          <w:rFonts w:ascii="Verdana" w:eastAsia="Times New Roman" w:hAnsi="Verdana"/>
        </w:rPr>
        <w:t xml:space="preserve">samen met hen </w:t>
      </w:r>
      <w:r w:rsidR="00C70F89" w:rsidRPr="00C70F89">
        <w:rPr>
          <w:rFonts w:ascii="Verdana" w:eastAsia="Times New Roman" w:hAnsi="Verdana"/>
        </w:rPr>
        <w:t xml:space="preserve">onderzoek te doen naar de onderliggende redenen voor vandalisme onder jongeren en een actieplan op te stellen, </w:t>
      </w:r>
      <w:r w:rsidRPr="00C70F89">
        <w:rPr>
          <w:rFonts w:ascii="Verdana" w:eastAsia="Times New Roman" w:hAnsi="Verdana"/>
        </w:rPr>
        <w:t xml:space="preserve">zodat </w:t>
      </w:r>
      <w:r w:rsidR="00C70F89" w:rsidRPr="00C70F89">
        <w:rPr>
          <w:rFonts w:ascii="Verdana" w:eastAsia="Times New Roman" w:hAnsi="Verdana"/>
        </w:rPr>
        <w:t xml:space="preserve">vandalisme </w:t>
      </w:r>
      <w:r w:rsidRPr="00C70F89">
        <w:rPr>
          <w:rFonts w:ascii="Verdana" w:eastAsia="Times New Roman" w:hAnsi="Verdana"/>
        </w:rPr>
        <w:t>ook in de toekomst kan worden voorkomen.</w:t>
      </w:r>
    </w:p>
    <w:p w:rsidR="00414E23" w:rsidRPr="00C70F89" w:rsidRDefault="00414E23" w:rsidP="002F2FDB">
      <w:pPr>
        <w:pStyle w:val="Geenafstand"/>
        <w:rPr>
          <w:rFonts w:ascii="Verdana" w:hAnsi="Verdana" w:cs="Helvetica"/>
          <w:color w:val="000000"/>
          <w:sz w:val="22"/>
          <w:szCs w:val="22"/>
          <w:shd w:val="clear" w:color="auto" w:fill="FFFFFF"/>
        </w:rPr>
      </w:pPr>
    </w:p>
    <w:p w:rsidR="002F2FDB" w:rsidRPr="00C70F89" w:rsidRDefault="002F2FDB" w:rsidP="002F2FDB">
      <w:pPr>
        <w:rPr>
          <w:rFonts w:ascii="Verdana" w:hAnsi="Verdana"/>
          <w:sz w:val="22"/>
          <w:szCs w:val="22"/>
        </w:rPr>
      </w:pPr>
      <w:r w:rsidRPr="00C70F89">
        <w:rPr>
          <w:rFonts w:ascii="Verdana" w:hAnsi="Verdana"/>
          <w:sz w:val="22"/>
          <w:szCs w:val="22"/>
        </w:rPr>
        <w:t>En gaat over tot de orde van de dag.</w:t>
      </w:r>
    </w:p>
    <w:p w:rsidR="00C70F89" w:rsidRDefault="00C70F89" w:rsidP="002F2FDB">
      <w:pPr>
        <w:rPr>
          <w:rFonts w:ascii="Verdana" w:hAnsi="Verdana"/>
          <w:sz w:val="22"/>
          <w:szCs w:val="22"/>
        </w:rPr>
      </w:pPr>
    </w:p>
    <w:p w:rsidR="002F2FDB" w:rsidRPr="00CE354F" w:rsidRDefault="002F2FDB" w:rsidP="002F2FDB">
      <w:pPr>
        <w:rPr>
          <w:rFonts w:ascii="Verdana" w:hAnsi="Verdana"/>
          <w:sz w:val="22"/>
          <w:szCs w:val="22"/>
        </w:rPr>
      </w:pPr>
      <w:r w:rsidRPr="00CE354F">
        <w:rPr>
          <w:rFonts w:ascii="Verdana" w:hAnsi="Verdana"/>
          <w:sz w:val="22"/>
          <w:szCs w:val="22"/>
        </w:rPr>
        <w:t>Namens de fractie</w:t>
      </w:r>
      <w:r w:rsidR="00414E23">
        <w:rPr>
          <w:rFonts w:ascii="Verdana" w:hAnsi="Verdana"/>
          <w:sz w:val="22"/>
          <w:szCs w:val="22"/>
        </w:rPr>
        <w:t xml:space="preserve"> van het CDA</w:t>
      </w:r>
      <w:r w:rsidRPr="00CE354F">
        <w:rPr>
          <w:rFonts w:ascii="Verdana" w:hAnsi="Verdana"/>
          <w:sz w:val="22"/>
          <w:szCs w:val="22"/>
        </w:rPr>
        <w:t>,</w:t>
      </w:r>
    </w:p>
    <w:p w:rsidR="00150BB9" w:rsidRDefault="00150BB9" w:rsidP="002F2FDB">
      <w:pPr>
        <w:rPr>
          <w:rFonts w:ascii="Verdana" w:hAnsi="Verdana"/>
          <w:sz w:val="22"/>
          <w:szCs w:val="22"/>
        </w:rPr>
      </w:pPr>
      <w:r w:rsidRPr="00CE354F">
        <w:rPr>
          <w:rFonts w:ascii="Verdana" w:hAnsi="Verdana"/>
          <w:sz w:val="22"/>
          <w:szCs w:val="22"/>
        </w:rPr>
        <w:t>Patrick Simpelaar</w:t>
      </w:r>
    </w:p>
    <w:p w:rsidR="00414E23" w:rsidRDefault="00414E23" w:rsidP="002F2FDB">
      <w:pPr>
        <w:rPr>
          <w:rFonts w:ascii="Verdana" w:hAnsi="Verdana"/>
          <w:sz w:val="22"/>
          <w:szCs w:val="22"/>
        </w:rPr>
      </w:pPr>
    </w:p>
    <w:p w:rsidR="00414E23" w:rsidRDefault="00414E23" w:rsidP="002F2FDB">
      <w:pPr>
        <w:rPr>
          <w:rFonts w:ascii="Verdana" w:hAnsi="Verdana"/>
          <w:sz w:val="22"/>
          <w:szCs w:val="22"/>
        </w:rPr>
      </w:pPr>
      <w:r>
        <w:rPr>
          <w:rFonts w:ascii="Verdana" w:hAnsi="Verdana"/>
          <w:sz w:val="22"/>
          <w:szCs w:val="22"/>
        </w:rPr>
        <w:t>Namens de fractie van de Partij voor Goes</w:t>
      </w:r>
      <w:r w:rsidR="00C70F89">
        <w:rPr>
          <w:rFonts w:ascii="Verdana" w:hAnsi="Verdana"/>
          <w:sz w:val="22"/>
          <w:szCs w:val="22"/>
        </w:rPr>
        <w:t>,</w:t>
      </w:r>
    </w:p>
    <w:p w:rsidR="00414E23" w:rsidRDefault="00414E23" w:rsidP="002F2FDB">
      <w:pPr>
        <w:rPr>
          <w:rFonts w:ascii="Verdana" w:hAnsi="Verdana"/>
          <w:sz w:val="22"/>
          <w:szCs w:val="22"/>
        </w:rPr>
      </w:pPr>
      <w:r>
        <w:rPr>
          <w:rFonts w:ascii="Verdana" w:hAnsi="Verdana"/>
          <w:sz w:val="22"/>
          <w:szCs w:val="22"/>
        </w:rPr>
        <w:t xml:space="preserve">Stan </w:t>
      </w:r>
      <w:proofErr w:type="spellStart"/>
      <w:r>
        <w:rPr>
          <w:rFonts w:ascii="Verdana" w:hAnsi="Verdana"/>
          <w:sz w:val="22"/>
          <w:szCs w:val="22"/>
        </w:rPr>
        <w:t>Meulblok</w:t>
      </w:r>
      <w:proofErr w:type="spellEnd"/>
    </w:p>
    <w:p w:rsidR="00414E23" w:rsidRDefault="00414E23" w:rsidP="002F2FDB">
      <w:pPr>
        <w:rPr>
          <w:rFonts w:ascii="Verdana" w:hAnsi="Verdana"/>
          <w:sz w:val="22"/>
          <w:szCs w:val="22"/>
        </w:rPr>
      </w:pPr>
    </w:p>
    <w:p w:rsidR="00414E23" w:rsidRDefault="00414E23" w:rsidP="002F2FDB">
      <w:pPr>
        <w:rPr>
          <w:rFonts w:ascii="Verdana" w:hAnsi="Verdana"/>
          <w:sz w:val="22"/>
          <w:szCs w:val="22"/>
        </w:rPr>
      </w:pPr>
      <w:r>
        <w:rPr>
          <w:rFonts w:ascii="Verdana" w:hAnsi="Verdana"/>
          <w:sz w:val="22"/>
          <w:szCs w:val="22"/>
        </w:rPr>
        <w:t>Namens de fractie van D66</w:t>
      </w:r>
      <w:r w:rsidR="00C70F89">
        <w:rPr>
          <w:rFonts w:ascii="Verdana" w:hAnsi="Verdana"/>
          <w:sz w:val="22"/>
          <w:szCs w:val="22"/>
        </w:rPr>
        <w:t>,</w:t>
      </w:r>
    </w:p>
    <w:p w:rsidR="00414E23" w:rsidRDefault="00414E23" w:rsidP="002F2FDB">
      <w:pPr>
        <w:rPr>
          <w:rFonts w:ascii="Verdana" w:hAnsi="Verdana"/>
          <w:sz w:val="22"/>
          <w:szCs w:val="22"/>
        </w:rPr>
      </w:pPr>
      <w:r>
        <w:rPr>
          <w:rFonts w:ascii="Verdana" w:hAnsi="Verdana"/>
          <w:sz w:val="22"/>
          <w:szCs w:val="22"/>
        </w:rPr>
        <w:t>Saskia Verheij</w:t>
      </w:r>
    </w:p>
    <w:p w:rsidR="00414E23" w:rsidRDefault="00414E23" w:rsidP="002F2FDB">
      <w:pPr>
        <w:rPr>
          <w:rFonts w:ascii="Verdana" w:hAnsi="Verdana"/>
          <w:sz w:val="22"/>
          <w:szCs w:val="22"/>
        </w:rPr>
      </w:pPr>
    </w:p>
    <w:p w:rsidR="00414E23" w:rsidRDefault="00414E23" w:rsidP="002F2FDB">
      <w:pPr>
        <w:rPr>
          <w:rFonts w:ascii="Verdana" w:hAnsi="Verdana"/>
          <w:sz w:val="22"/>
          <w:szCs w:val="22"/>
        </w:rPr>
      </w:pPr>
      <w:r>
        <w:rPr>
          <w:rFonts w:ascii="Verdana" w:hAnsi="Verdana"/>
          <w:sz w:val="22"/>
          <w:szCs w:val="22"/>
        </w:rPr>
        <w:t>Namens de fractie van Nieuw Goes,</w:t>
      </w:r>
    </w:p>
    <w:p w:rsidR="00414E23" w:rsidRDefault="00414E23" w:rsidP="002F2FDB">
      <w:pPr>
        <w:rPr>
          <w:rFonts w:ascii="Verdana" w:hAnsi="Verdana"/>
          <w:sz w:val="22"/>
          <w:szCs w:val="22"/>
        </w:rPr>
      </w:pPr>
      <w:r>
        <w:rPr>
          <w:rFonts w:ascii="Verdana" w:hAnsi="Verdana"/>
          <w:sz w:val="22"/>
          <w:szCs w:val="22"/>
        </w:rPr>
        <w:t xml:space="preserve">Steven </w:t>
      </w:r>
      <w:proofErr w:type="spellStart"/>
      <w:r>
        <w:rPr>
          <w:rFonts w:ascii="Verdana" w:hAnsi="Verdana"/>
          <w:sz w:val="22"/>
          <w:szCs w:val="22"/>
        </w:rPr>
        <w:t>Mareels</w:t>
      </w:r>
      <w:proofErr w:type="spellEnd"/>
    </w:p>
    <w:p w:rsidR="00AD1D75" w:rsidRDefault="00AD1D75" w:rsidP="002F2FDB">
      <w:pPr>
        <w:rPr>
          <w:rFonts w:ascii="Verdana" w:hAnsi="Verdana"/>
          <w:sz w:val="22"/>
          <w:szCs w:val="22"/>
        </w:rPr>
      </w:pPr>
    </w:p>
    <w:p w:rsidR="00011351" w:rsidRDefault="00AD1D75" w:rsidP="002F2FDB">
      <w:pPr>
        <w:rPr>
          <w:rFonts w:ascii="Verdana" w:hAnsi="Verdana"/>
          <w:sz w:val="22"/>
          <w:szCs w:val="22"/>
        </w:rPr>
      </w:pPr>
      <w:r>
        <w:rPr>
          <w:rFonts w:ascii="Verdana" w:hAnsi="Verdana"/>
          <w:sz w:val="22"/>
          <w:szCs w:val="22"/>
        </w:rPr>
        <w:t xml:space="preserve">Namens de fractie van </w:t>
      </w:r>
      <w:proofErr w:type="spellStart"/>
      <w:r>
        <w:rPr>
          <w:rFonts w:ascii="Verdana" w:hAnsi="Verdana"/>
          <w:sz w:val="22"/>
          <w:szCs w:val="22"/>
        </w:rPr>
        <w:t>Groenlinks</w:t>
      </w:r>
      <w:proofErr w:type="spellEnd"/>
      <w:r>
        <w:rPr>
          <w:rFonts w:ascii="Verdana" w:hAnsi="Verdana"/>
          <w:sz w:val="22"/>
          <w:szCs w:val="22"/>
        </w:rPr>
        <w:t>,</w:t>
      </w:r>
    </w:p>
    <w:p w:rsidR="00AD1D75" w:rsidRDefault="00AD1D75" w:rsidP="002F2FDB">
      <w:pPr>
        <w:rPr>
          <w:rFonts w:ascii="Verdana" w:hAnsi="Verdana"/>
          <w:sz w:val="22"/>
          <w:szCs w:val="22"/>
        </w:rPr>
      </w:pPr>
      <w:r>
        <w:rPr>
          <w:rFonts w:ascii="Verdana" w:hAnsi="Verdana"/>
          <w:sz w:val="22"/>
          <w:szCs w:val="22"/>
        </w:rPr>
        <w:t>André Alting</w:t>
      </w:r>
    </w:p>
    <w:p w:rsidR="00011351" w:rsidRDefault="00011351" w:rsidP="002F2FDB">
      <w:pPr>
        <w:rPr>
          <w:rFonts w:ascii="Verdana" w:hAnsi="Verdana"/>
          <w:sz w:val="22"/>
          <w:szCs w:val="22"/>
        </w:rPr>
      </w:pPr>
    </w:p>
    <w:p w:rsidR="00011351" w:rsidRDefault="00011351" w:rsidP="002F2FDB">
      <w:pPr>
        <w:rPr>
          <w:rFonts w:ascii="Verdana" w:hAnsi="Verdana"/>
          <w:sz w:val="22"/>
          <w:szCs w:val="22"/>
        </w:rPr>
      </w:pPr>
      <w:r>
        <w:rPr>
          <w:rFonts w:ascii="Verdana" w:hAnsi="Verdana"/>
          <w:sz w:val="22"/>
          <w:szCs w:val="22"/>
        </w:rPr>
        <w:t>Namens de fractie van de VVD,</w:t>
      </w:r>
    </w:p>
    <w:p w:rsidR="00E12BFB" w:rsidRDefault="00E12BFB" w:rsidP="002F2FDB">
      <w:pPr>
        <w:rPr>
          <w:rFonts w:ascii="Verdana" w:hAnsi="Verdana"/>
          <w:sz w:val="22"/>
          <w:szCs w:val="22"/>
        </w:rPr>
      </w:pPr>
      <w:r>
        <w:rPr>
          <w:rFonts w:ascii="Verdana" w:hAnsi="Verdana"/>
          <w:sz w:val="22"/>
          <w:szCs w:val="22"/>
        </w:rPr>
        <w:t>Chantal Peereboom</w:t>
      </w:r>
    </w:p>
    <w:p w:rsidR="0084781A" w:rsidRDefault="0084781A" w:rsidP="002F2FDB">
      <w:pPr>
        <w:rPr>
          <w:rFonts w:ascii="Verdana" w:hAnsi="Verdana"/>
          <w:sz w:val="22"/>
          <w:szCs w:val="22"/>
        </w:rPr>
      </w:pPr>
    </w:p>
    <w:p w:rsidR="0084781A" w:rsidRDefault="0084781A" w:rsidP="002F2FDB">
      <w:pPr>
        <w:rPr>
          <w:rFonts w:ascii="Verdana" w:hAnsi="Verdana"/>
          <w:sz w:val="22"/>
          <w:szCs w:val="22"/>
        </w:rPr>
      </w:pPr>
      <w:r>
        <w:rPr>
          <w:rFonts w:ascii="Verdana" w:hAnsi="Verdana"/>
          <w:sz w:val="22"/>
          <w:szCs w:val="22"/>
        </w:rPr>
        <w:t xml:space="preserve">Namens de fractie van de </w:t>
      </w:r>
      <w:proofErr w:type="spellStart"/>
      <w:r>
        <w:rPr>
          <w:rFonts w:ascii="Verdana" w:hAnsi="Verdana"/>
          <w:sz w:val="22"/>
          <w:szCs w:val="22"/>
        </w:rPr>
        <w:t>Pvda</w:t>
      </w:r>
      <w:proofErr w:type="spellEnd"/>
      <w:r>
        <w:rPr>
          <w:rFonts w:ascii="Verdana" w:hAnsi="Verdana"/>
          <w:sz w:val="22"/>
          <w:szCs w:val="22"/>
        </w:rPr>
        <w:t>,</w:t>
      </w:r>
    </w:p>
    <w:p w:rsidR="0084781A" w:rsidRPr="00CE354F" w:rsidRDefault="0084781A" w:rsidP="002F2FDB">
      <w:pPr>
        <w:rPr>
          <w:rFonts w:ascii="Verdana" w:hAnsi="Verdana"/>
          <w:sz w:val="22"/>
          <w:szCs w:val="22"/>
        </w:rPr>
      </w:pPr>
      <w:r>
        <w:rPr>
          <w:rFonts w:ascii="Verdana" w:hAnsi="Verdana"/>
          <w:sz w:val="22"/>
          <w:szCs w:val="22"/>
        </w:rPr>
        <w:t xml:space="preserve">Marco </w:t>
      </w:r>
      <w:proofErr w:type="spellStart"/>
      <w:r>
        <w:rPr>
          <w:rFonts w:ascii="Verdana" w:hAnsi="Verdana"/>
          <w:sz w:val="22"/>
          <w:szCs w:val="22"/>
        </w:rPr>
        <w:t>Eestermans</w:t>
      </w:r>
      <w:proofErr w:type="spellEnd"/>
    </w:p>
    <w:p w:rsidR="00C9018A" w:rsidRPr="00CE354F" w:rsidRDefault="00C9018A" w:rsidP="002F2FDB">
      <w:pPr>
        <w:rPr>
          <w:rFonts w:ascii="Verdana" w:hAnsi="Verdana"/>
          <w:sz w:val="22"/>
          <w:szCs w:val="22"/>
        </w:rPr>
      </w:pPr>
    </w:p>
    <w:sectPr w:rsidR="00C9018A" w:rsidRPr="00CE354F" w:rsidSect="00F609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1092"/>
    <w:multiLevelType w:val="hybridMultilevel"/>
    <w:tmpl w:val="E7DA51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DD5E82"/>
    <w:multiLevelType w:val="hybridMultilevel"/>
    <w:tmpl w:val="76946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0D65AA"/>
    <w:multiLevelType w:val="hybridMultilevel"/>
    <w:tmpl w:val="F8848F2C"/>
    <w:lvl w:ilvl="0" w:tplc="1174CBCC">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BE59F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DC76DD"/>
    <w:multiLevelType w:val="hybridMultilevel"/>
    <w:tmpl w:val="FEB652C8"/>
    <w:lvl w:ilvl="0" w:tplc="31585456">
      <w:numFmt w:val="bullet"/>
      <w:lvlText w:val="-"/>
      <w:lvlJc w:val="left"/>
      <w:pPr>
        <w:ind w:left="720" w:hanging="360"/>
      </w:pPr>
      <w:rPr>
        <w:rFonts w:ascii="Calibri" w:eastAsiaTheme="minorEastAsia"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1F0938"/>
    <w:multiLevelType w:val="hybridMultilevel"/>
    <w:tmpl w:val="D99858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280DD5"/>
    <w:multiLevelType w:val="hybridMultilevel"/>
    <w:tmpl w:val="58A4FB4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13"/>
    <w:rsid w:val="00002E47"/>
    <w:rsid w:val="00011351"/>
    <w:rsid w:val="0002529A"/>
    <w:rsid w:val="00064F91"/>
    <w:rsid w:val="0007372F"/>
    <w:rsid w:val="00150BB9"/>
    <w:rsid w:val="00167588"/>
    <w:rsid w:val="001A30CF"/>
    <w:rsid w:val="001A7023"/>
    <w:rsid w:val="0020413B"/>
    <w:rsid w:val="0024049E"/>
    <w:rsid w:val="002500AA"/>
    <w:rsid w:val="00257802"/>
    <w:rsid w:val="00285269"/>
    <w:rsid w:val="002C4D44"/>
    <w:rsid w:val="002E514B"/>
    <w:rsid w:val="002F2FDB"/>
    <w:rsid w:val="002F74C7"/>
    <w:rsid w:val="003064EE"/>
    <w:rsid w:val="0033484A"/>
    <w:rsid w:val="00404538"/>
    <w:rsid w:val="00414E23"/>
    <w:rsid w:val="00487496"/>
    <w:rsid w:val="00496EB7"/>
    <w:rsid w:val="004A3906"/>
    <w:rsid w:val="004F0CA2"/>
    <w:rsid w:val="004F649D"/>
    <w:rsid w:val="0053507D"/>
    <w:rsid w:val="00564030"/>
    <w:rsid w:val="005C021F"/>
    <w:rsid w:val="005E0136"/>
    <w:rsid w:val="006108BA"/>
    <w:rsid w:val="00617600"/>
    <w:rsid w:val="0062027E"/>
    <w:rsid w:val="006332BD"/>
    <w:rsid w:val="006813FB"/>
    <w:rsid w:val="0068161C"/>
    <w:rsid w:val="00681C44"/>
    <w:rsid w:val="006A7845"/>
    <w:rsid w:val="006B3DDA"/>
    <w:rsid w:val="006C610C"/>
    <w:rsid w:val="00711A06"/>
    <w:rsid w:val="00725B66"/>
    <w:rsid w:val="00760D82"/>
    <w:rsid w:val="00777EA6"/>
    <w:rsid w:val="007A2FE0"/>
    <w:rsid w:val="007A7446"/>
    <w:rsid w:val="0080105F"/>
    <w:rsid w:val="00830F91"/>
    <w:rsid w:val="0084552B"/>
    <w:rsid w:val="0084781A"/>
    <w:rsid w:val="00862520"/>
    <w:rsid w:val="00894DFA"/>
    <w:rsid w:val="00921B17"/>
    <w:rsid w:val="00950570"/>
    <w:rsid w:val="009837C0"/>
    <w:rsid w:val="009C1840"/>
    <w:rsid w:val="009E0CC8"/>
    <w:rsid w:val="00A10209"/>
    <w:rsid w:val="00A34218"/>
    <w:rsid w:val="00A40C15"/>
    <w:rsid w:val="00A41C24"/>
    <w:rsid w:val="00A67C33"/>
    <w:rsid w:val="00AC1317"/>
    <w:rsid w:val="00AC5971"/>
    <w:rsid w:val="00AD1D75"/>
    <w:rsid w:val="00AE1514"/>
    <w:rsid w:val="00AF2E2C"/>
    <w:rsid w:val="00B034FE"/>
    <w:rsid w:val="00B10986"/>
    <w:rsid w:val="00B87DA8"/>
    <w:rsid w:val="00BC0E13"/>
    <w:rsid w:val="00BE5B47"/>
    <w:rsid w:val="00BF7F4D"/>
    <w:rsid w:val="00C047D5"/>
    <w:rsid w:val="00C05B37"/>
    <w:rsid w:val="00C546B7"/>
    <w:rsid w:val="00C70F89"/>
    <w:rsid w:val="00C71433"/>
    <w:rsid w:val="00C9018A"/>
    <w:rsid w:val="00CE354F"/>
    <w:rsid w:val="00CF556C"/>
    <w:rsid w:val="00D060B4"/>
    <w:rsid w:val="00D14194"/>
    <w:rsid w:val="00D4146A"/>
    <w:rsid w:val="00D567CC"/>
    <w:rsid w:val="00DD32A9"/>
    <w:rsid w:val="00DD4B9B"/>
    <w:rsid w:val="00DD5D44"/>
    <w:rsid w:val="00DD7148"/>
    <w:rsid w:val="00E12BFB"/>
    <w:rsid w:val="00E17F11"/>
    <w:rsid w:val="00E21B76"/>
    <w:rsid w:val="00E25641"/>
    <w:rsid w:val="00E27DDD"/>
    <w:rsid w:val="00E4041A"/>
    <w:rsid w:val="00E43FB4"/>
    <w:rsid w:val="00EB27B9"/>
    <w:rsid w:val="00ED024B"/>
    <w:rsid w:val="00EE0BD7"/>
    <w:rsid w:val="00F154C5"/>
    <w:rsid w:val="00F609C5"/>
    <w:rsid w:val="00F848EF"/>
    <w:rsid w:val="00FC30F1"/>
    <w:rsid w:val="00FE15FE"/>
    <w:rsid w:val="00FE1D3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4D0F7"/>
  <w15:docId w15:val="{841F237E-A652-433A-843D-BB9E4EDF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0E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C0E1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C0E13"/>
    <w:rPr>
      <w:rFonts w:ascii="Lucida Grande" w:hAnsi="Lucida Grande" w:cs="Lucida Grande"/>
      <w:sz w:val="18"/>
      <w:szCs w:val="18"/>
    </w:rPr>
  </w:style>
  <w:style w:type="paragraph" w:styleId="Geenafstand">
    <w:name w:val="No Spacing"/>
    <w:uiPriority w:val="1"/>
    <w:qFormat/>
    <w:rsid w:val="002F2FDB"/>
    <w:rPr>
      <w:lang w:eastAsia="en-US"/>
    </w:rPr>
  </w:style>
  <w:style w:type="paragraph" w:styleId="Lijstalinea">
    <w:name w:val="List Paragraph"/>
    <w:basedOn w:val="Standaard"/>
    <w:uiPriority w:val="34"/>
    <w:qFormat/>
    <w:rsid w:val="002F2FDB"/>
    <w:pPr>
      <w:ind w:left="720"/>
      <w:contextualSpacing/>
    </w:pPr>
    <w:rPr>
      <w:rFonts w:ascii="Gill Sans MT" w:eastAsia="Times New Roman" w:hAnsi="Gill Sans MT" w:cs="Times New Roman"/>
      <w:b/>
      <w:bCs/>
      <w:sz w:val="32"/>
    </w:rPr>
  </w:style>
  <w:style w:type="paragraph" w:customStyle="1" w:styleId="v1msolistparagraph">
    <w:name w:val="v1msolistparagraph"/>
    <w:basedOn w:val="Standaard"/>
    <w:rsid w:val="00414E2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721">
      <w:bodyDiv w:val="1"/>
      <w:marLeft w:val="0"/>
      <w:marRight w:val="0"/>
      <w:marTop w:val="0"/>
      <w:marBottom w:val="0"/>
      <w:divBdr>
        <w:top w:val="none" w:sz="0" w:space="0" w:color="auto"/>
        <w:left w:val="none" w:sz="0" w:space="0" w:color="auto"/>
        <w:bottom w:val="none" w:sz="0" w:space="0" w:color="auto"/>
        <w:right w:val="none" w:sz="0" w:space="0" w:color="auto"/>
      </w:divBdr>
    </w:div>
    <w:div w:id="161691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5CA86A91-42F3-46E1-BB51-1F35F762BFC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cid:B76CBD57-6FAB-42FE-8529-48AA7ECD827B"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E28165F6-4A22-470A-B812-151F38B9181E" TargetMode="External"/><Relationship Id="rId14"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1897-6FF6-4634-9321-86005949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514</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ADRZ</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van Avermaete</dc:creator>
  <cp:lastModifiedBy>Simpelaar, (Patrick)</cp:lastModifiedBy>
  <cp:revision>8</cp:revision>
  <dcterms:created xsi:type="dcterms:W3CDTF">2021-04-21T20:58:00Z</dcterms:created>
  <dcterms:modified xsi:type="dcterms:W3CDTF">2021-04-22T12:50:00Z</dcterms:modified>
</cp:coreProperties>
</file>