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1AB" w:rsidRDefault="007801AB" w:rsidP="007801AB">
      <w:pPr>
        <w:textAlignment w:val="baseline"/>
        <w:rPr>
          <w:rFonts w:ascii="Helvetica Neue" w:eastAsia="Times New Roman" w:hAnsi="Helvetica Neue" w:cs="Times New Roman"/>
          <w:b/>
          <w:bCs/>
          <w:i/>
          <w:iCs/>
          <w:color w:val="333333"/>
          <w:sz w:val="27"/>
          <w:szCs w:val="27"/>
          <w:bdr w:val="none" w:sz="0" w:space="0" w:color="auto" w:frame="1"/>
          <w:lang w:eastAsia="nl-NL"/>
        </w:rPr>
      </w:pPr>
    </w:p>
    <w:p w:rsidR="007801AB" w:rsidRDefault="007801AB" w:rsidP="007801AB">
      <w:pPr>
        <w:textAlignment w:val="baseline"/>
        <w:rPr>
          <w:rFonts w:ascii="Helvetica Neue" w:eastAsia="Times New Roman" w:hAnsi="Helvetica Neue" w:cs="Times New Roman"/>
          <w:b/>
          <w:bCs/>
          <w:i/>
          <w:iCs/>
          <w:color w:val="333333"/>
          <w:sz w:val="27"/>
          <w:szCs w:val="27"/>
          <w:bdr w:val="none" w:sz="0" w:space="0" w:color="auto" w:frame="1"/>
          <w:lang w:eastAsia="nl-NL"/>
        </w:rPr>
      </w:pPr>
      <w:r w:rsidRPr="008B5262">
        <w:rPr>
          <w:rFonts w:ascii="Arial" w:hAnsi="Arial" w:cs="Arial"/>
          <w:noProof/>
        </w:rPr>
        <w:drawing>
          <wp:inline distT="0" distB="0" distL="0" distR="0" wp14:anchorId="2CAE7C91" wp14:editId="3CEDA2C3">
            <wp:extent cx="1569720" cy="1598295"/>
            <wp:effectExtent l="0" t="0" r="5080" b="1905"/>
            <wp:docPr id="4" name="Afbeelding 3" descr="cd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 descr="cda-logo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23" cy="160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1AB" w:rsidRDefault="007801AB" w:rsidP="007801AB">
      <w:pPr>
        <w:textAlignment w:val="baseline"/>
        <w:rPr>
          <w:rFonts w:ascii="Helvetica Neue" w:eastAsia="Times New Roman" w:hAnsi="Helvetica Neue" w:cs="Times New Roman"/>
          <w:b/>
          <w:bCs/>
          <w:i/>
          <w:iCs/>
          <w:color w:val="333333"/>
          <w:sz w:val="27"/>
          <w:szCs w:val="27"/>
          <w:bdr w:val="none" w:sz="0" w:space="0" w:color="auto" w:frame="1"/>
          <w:lang w:eastAsia="nl-NL"/>
        </w:rPr>
      </w:pPr>
    </w:p>
    <w:p w:rsidR="007801AB" w:rsidRDefault="007801AB" w:rsidP="007801AB">
      <w:pPr>
        <w:textAlignment w:val="baseline"/>
        <w:rPr>
          <w:rFonts w:ascii="Helvetica Neue" w:eastAsia="Times New Roman" w:hAnsi="Helvetica Neue" w:cs="Times New Roman"/>
          <w:b/>
          <w:bCs/>
          <w:i/>
          <w:iCs/>
          <w:color w:val="333333"/>
          <w:sz w:val="27"/>
          <w:szCs w:val="27"/>
          <w:bdr w:val="none" w:sz="0" w:space="0" w:color="auto" w:frame="1"/>
          <w:lang w:eastAsia="nl-NL"/>
        </w:rPr>
      </w:pPr>
    </w:p>
    <w:p w:rsidR="007801AB" w:rsidRPr="00BC390D" w:rsidRDefault="007801AB" w:rsidP="007801AB">
      <w:pPr>
        <w:textAlignment w:val="baseline"/>
        <w:rPr>
          <w:rFonts w:ascii="Verdana" w:eastAsia="Times New Roman" w:hAnsi="Verdana" w:cs="Times New Roman"/>
          <w:b/>
          <w:bCs/>
          <w:i/>
          <w:iCs/>
          <w:color w:val="333333"/>
          <w:bdr w:val="none" w:sz="0" w:space="0" w:color="auto" w:frame="1"/>
          <w:lang w:eastAsia="nl-NL"/>
        </w:rPr>
      </w:pPr>
      <w:r w:rsidRPr="00BC390D">
        <w:rPr>
          <w:rFonts w:ascii="Verdana" w:eastAsia="Times New Roman" w:hAnsi="Verdana" w:cs="Times New Roman"/>
          <w:b/>
          <w:bCs/>
          <w:i/>
          <w:iCs/>
          <w:color w:val="333333"/>
          <w:bdr w:val="none" w:sz="0" w:space="0" w:color="auto" w:frame="1"/>
          <w:lang w:eastAsia="nl-NL"/>
        </w:rPr>
        <w:t>Motie dementievriendelijke gemeente </w:t>
      </w:r>
    </w:p>
    <w:p w:rsidR="007801AB" w:rsidRPr="00BC390D" w:rsidRDefault="007801AB" w:rsidP="007801AB">
      <w:pPr>
        <w:textAlignment w:val="baseline"/>
        <w:rPr>
          <w:rFonts w:ascii="Verdana" w:eastAsia="Times New Roman" w:hAnsi="Verdana" w:cs="Times New Roman"/>
          <w:b/>
          <w:bCs/>
          <w:i/>
          <w:iCs/>
          <w:color w:val="333333"/>
          <w:bdr w:val="none" w:sz="0" w:space="0" w:color="auto" w:frame="1"/>
          <w:lang w:eastAsia="nl-NL"/>
        </w:rPr>
      </w:pPr>
    </w:p>
    <w:p w:rsidR="007801AB" w:rsidRPr="00BC390D" w:rsidRDefault="007801AB" w:rsidP="007801AB">
      <w:pPr>
        <w:rPr>
          <w:rFonts w:ascii="Verdana" w:hAnsi="Verdana"/>
          <w:b/>
        </w:rPr>
      </w:pPr>
      <w:r w:rsidRPr="00BC390D">
        <w:rPr>
          <w:rFonts w:ascii="Verdana" w:hAnsi="Verdana"/>
        </w:rPr>
        <w:t>De gemeenteraad van Goes in vergadering bijeen op 7 november 2019</w:t>
      </w:r>
    </w:p>
    <w:p w:rsidR="007801AB" w:rsidRPr="00BC390D" w:rsidRDefault="007801AB" w:rsidP="007801AB">
      <w:pPr>
        <w:textAlignment w:val="baseline"/>
        <w:rPr>
          <w:rFonts w:ascii="Verdana" w:eastAsia="Times New Roman" w:hAnsi="Verdana" w:cs="Times New Roman"/>
          <w:color w:val="333333"/>
          <w:lang w:eastAsia="nl-NL"/>
        </w:rPr>
      </w:pPr>
    </w:p>
    <w:p w:rsidR="007801AB" w:rsidRPr="00BC390D" w:rsidRDefault="007801AB" w:rsidP="007801AB">
      <w:pPr>
        <w:textAlignment w:val="baseline"/>
        <w:rPr>
          <w:rFonts w:ascii="Verdana" w:eastAsia="Times New Roman" w:hAnsi="Verdana" w:cs="Times New Roman"/>
          <w:color w:val="333333"/>
          <w:lang w:eastAsia="nl-NL"/>
        </w:rPr>
      </w:pPr>
      <w:r w:rsidRPr="00BC390D">
        <w:rPr>
          <w:rFonts w:ascii="Verdana" w:eastAsia="Times New Roman" w:hAnsi="Verdana" w:cs="Times New Roman"/>
          <w:b/>
          <w:bCs/>
          <w:color w:val="333333"/>
          <w:bdr w:val="none" w:sz="0" w:space="0" w:color="auto" w:frame="1"/>
          <w:lang w:eastAsia="nl-NL"/>
        </w:rPr>
        <w:t> </w:t>
      </w:r>
    </w:p>
    <w:p w:rsidR="007801AB" w:rsidRPr="00BC390D" w:rsidRDefault="007801AB" w:rsidP="007801AB">
      <w:pPr>
        <w:textAlignment w:val="baseline"/>
        <w:rPr>
          <w:rFonts w:ascii="Verdana" w:eastAsia="Times New Roman" w:hAnsi="Verdana" w:cs="Times New Roman"/>
          <w:color w:val="333333"/>
          <w:lang w:eastAsia="nl-NL"/>
        </w:rPr>
      </w:pPr>
      <w:r w:rsidRPr="00BC390D">
        <w:rPr>
          <w:rFonts w:ascii="Verdana" w:eastAsia="Times New Roman" w:hAnsi="Verdana" w:cs="Times New Roman"/>
          <w:b/>
          <w:bCs/>
          <w:color w:val="333333"/>
          <w:bdr w:val="none" w:sz="0" w:space="0" w:color="auto" w:frame="1"/>
          <w:lang w:eastAsia="nl-NL"/>
        </w:rPr>
        <w:t>Constateert:</w:t>
      </w:r>
    </w:p>
    <w:p w:rsidR="007801AB" w:rsidRPr="00BC390D" w:rsidRDefault="007801AB" w:rsidP="007801AB">
      <w:pPr>
        <w:numPr>
          <w:ilvl w:val="0"/>
          <w:numId w:val="1"/>
        </w:numPr>
        <w:spacing w:after="75"/>
        <w:ind w:left="450"/>
        <w:textAlignment w:val="baseline"/>
        <w:rPr>
          <w:rFonts w:ascii="Verdana" w:eastAsia="Times New Roman" w:hAnsi="Verdana" w:cs="Times New Roman"/>
          <w:color w:val="333333"/>
          <w:lang w:eastAsia="nl-NL"/>
        </w:rPr>
      </w:pPr>
      <w:r w:rsidRPr="00BC390D">
        <w:rPr>
          <w:rFonts w:ascii="Verdana" w:eastAsia="Times New Roman" w:hAnsi="Verdana" w:cs="Times New Roman"/>
          <w:color w:val="333333"/>
          <w:lang w:eastAsia="nl-NL"/>
        </w:rPr>
        <w:t>Op dit moment ca 270.000 mensen in Nederland dementie hebben;</w:t>
      </w:r>
    </w:p>
    <w:p w:rsidR="007801AB" w:rsidRPr="00BC390D" w:rsidRDefault="007801AB" w:rsidP="007801AB">
      <w:pPr>
        <w:numPr>
          <w:ilvl w:val="0"/>
          <w:numId w:val="1"/>
        </w:numPr>
        <w:spacing w:after="75"/>
        <w:ind w:left="450"/>
        <w:textAlignment w:val="baseline"/>
        <w:rPr>
          <w:rFonts w:ascii="Verdana" w:eastAsia="Times New Roman" w:hAnsi="Verdana" w:cs="Times New Roman"/>
          <w:color w:val="333333"/>
          <w:lang w:eastAsia="nl-NL"/>
        </w:rPr>
      </w:pPr>
      <w:r w:rsidRPr="00BC390D">
        <w:rPr>
          <w:rFonts w:ascii="Verdana" w:eastAsia="Times New Roman" w:hAnsi="Verdana" w:cs="Times New Roman"/>
          <w:color w:val="333333"/>
          <w:lang w:eastAsia="nl-NL"/>
        </w:rPr>
        <w:t>Op dit moment een succesvolle campagne loopt van de gemeente gericht op preventie;</w:t>
      </w:r>
    </w:p>
    <w:p w:rsidR="007801AB" w:rsidRPr="00BC390D" w:rsidRDefault="007801AB" w:rsidP="007801AB">
      <w:pPr>
        <w:numPr>
          <w:ilvl w:val="0"/>
          <w:numId w:val="1"/>
        </w:numPr>
        <w:spacing w:after="75"/>
        <w:ind w:left="450"/>
        <w:textAlignment w:val="baseline"/>
        <w:rPr>
          <w:rFonts w:ascii="Verdana" w:eastAsia="Times New Roman" w:hAnsi="Verdana" w:cs="Times New Roman"/>
          <w:color w:val="333333"/>
          <w:lang w:eastAsia="nl-NL"/>
        </w:rPr>
      </w:pPr>
      <w:r w:rsidRPr="00BC390D">
        <w:rPr>
          <w:rFonts w:ascii="Verdana" w:eastAsia="Times New Roman" w:hAnsi="Verdana" w:cs="Times New Roman"/>
          <w:color w:val="333333"/>
          <w:lang w:eastAsia="nl-NL"/>
        </w:rPr>
        <w:t>De verwachting toch is dat, met name door de vergrijzing, het aantal mensen met dementie sterk zal toenemen en dat dat ook in onze gemeente het geval zal zijn;</w:t>
      </w:r>
    </w:p>
    <w:p w:rsidR="007801AB" w:rsidRPr="00BC390D" w:rsidRDefault="007801AB" w:rsidP="007801AB">
      <w:pPr>
        <w:numPr>
          <w:ilvl w:val="0"/>
          <w:numId w:val="1"/>
        </w:numPr>
        <w:ind w:left="450"/>
        <w:textAlignment w:val="baseline"/>
        <w:rPr>
          <w:rFonts w:ascii="Verdana" w:eastAsia="Times New Roman" w:hAnsi="Verdana" w:cs="Times New Roman"/>
          <w:color w:val="333333"/>
          <w:lang w:eastAsia="nl-NL"/>
        </w:rPr>
      </w:pPr>
      <w:r w:rsidRPr="00BC390D">
        <w:rPr>
          <w:rFonts w:ascii="Verdana" w:eastAsia="Times New Roman" w:hAnsi="Verdana" w:cs="Times New Roman"/>
          <w:color w:val="333333"/>
          <w:lang w:eastAsia="nl-NL"/>
        </w:rPr>
        <w:t xml:space="preserve">Cijfers TNO i.o.v. Alzheimer NL spreken van </w:t>
      </w:r>
      <w:r w:rsidR="005449FE" w:rsidRPr="00BC390D">
        <w:rPr>
          <w:rFonts w:ascii="Verdana" w:eastAsia="Times New Roman" w:hAnsi="Verdana" w:cs="Times New Roman"/>
          <w:color w:val="333333"/>
          <w:lang w:eastAsia="nl-NL"/>
        </w:rPr>
        <w:t xml:space="preserve">ruim </w:t>
      </w:r>
      <w:r w:rsidRPr="00BC390D">
        <w:rPr>
          <w:rFonts w:ascii="Verdana" w:eastAsia="Times New Roman" w:hAnsi="Verdana" w:cs="Times New Roman"/>
          <w:color w:val="333333"/>
          <w:lang w:eastAsia="nl-NL"/>
        </w:rPr>
        <w:t>1600 mensen in 2050 in Goes;</w:t>
      </w:r>
    </w:p>
    <w:p w:rsidR="007801AB" w:rsidRPr="00BC390D" w:rsidRDefault="007801AB" w:rsidP="007801AB">
      <w:pPr>
        <w:textAlignment w:val="baseline"/>
        <w:rPr>
          <w:rFonts w:ascii="Verdana" w:eastAsia="Times New Roman" w:hAnsi="Verdana" w:cs="Times New Roman"/>
          <w:color w:val="333333"/>
          <w:lang w:eastAsia="nl-NL"/>
        </w:rPr>
      </w:pPr>
      <w:r w:rsidRPr="00BC390D">
        <w:rPr>
          <w:rFonts w:ascii="Verdana" w:eastAsia="Times New Roman" w:hAnsi="Verdana" w:cs="Times New Roman"/>
          <w:b/>
          <w:bCs/>
          <w:color w:val="333333"/>
          <w:bdr w:val="none" w:sz="0" w:space="0" w:color="auto" w:frame="1"/>
          <w:lang w:eastAsia="nl-NL"/>
        </w:rPr>
        <w:t> </w:t>
      </w:r>
    </w:p>
    <w:p w:rsidR="007801AB" w:rsidRPr="00BC390D" w:rsidRDefault="007801AB" w:rsidP="007801AB">
      <w:pPr>
        <w:textAlignment w:val="baseline"/>
        <w:rPr>
          <w:rFonts w:ascii="Verdana" w:eastAsia="Times New Roman" w:hAnsi="Verdana" w:cs="Times New Roman"/>
          <w:color w:val="333333"/>
          <w:lang w:eastAsia="nl-NL"/>
        </w:rPr>
      </w:pPr>
      <w:r w:rsidRPr="00BC390D">
        <w:rPr>
          <w:rFonts w:ascii="Verdana" w:eastAsia="Times New Roman" w:hAnsi="Verdana" w:cs="Times New Roman"/>
          <w:b/>
          <w:bCs/>
          <w:color w:val="333333"/>
          <w:bdr w:val="none" w:sz="0" w:space="0" w:color="auto" w:frame="1"/>
          <w:lang w:eastAsia="nl-NL"/>
        </w:rPr>
        <w:t>Overwegende dat:</w:t>
      </w:r>
    </w:p>
    <w:p w:rsidR="007801AB" w:rsidRPr="00BC390D" w:rsidRDefault="007801AB" w:rsidP="007801AB">
      <w:pPr>
        <w:numPr>
          <w:ilvl w:val="0"/>
          <w:numId w:val="2"/>
        </w:numPr>
        <w:spacing w:after="75"/>
        <w:ind w:left="450"/>
        <w:textAlignment w:val="baseline"/>
        <w:rPr>
          <w:rFonts w:ascii="Verdana" w:eastAsia="Times New Roman" w:hAnsi="Verdana" w:cs="Times New Roman"/>
          <w:color w:val="333333"/>
          <w:lang w:eastAsia="nl-NL"/>
        </w:rPr>
      </w:pPr>
      <w:r w:rsidRPr="00BC390D">
        <w:rPr>
          <w:rFonts w:ascii="Verdana" w:eastAsia="Times New Roman" w:hAnsi="Verdana" w:cs="Times New Roman"/>
          <w:color w:val="333333"/>
          <w:lang w:eastAsia="nl-NL"/>
        </w:rPr>
        <w:t>Dit gegeven een forse druk legt op de directe omgeving (de mantelzorgers) en daarbuiten, op straat, in de winkel en op het werk;</w:t>
      </w:r>
    </w:p>
    <w:p w:rsidR="007801AB" w:rsidRPr="00BC390D" w:rsidRDefault="007801AB" w:rsidP="007801AB">
      <w:pPr>
        <w:numPr>
          <w:ilvl w:val="0"/>
          <w:numId w:val="2"/>
        </w:numPr>
        <w:spacing w:after="75"/>
        <w:ind w:left="450"/>
        <w:textAlignment w:val="baseline"/>
        <w:rPr>
          <w:rFonts w:ascii="Verdana" w:eastAsia="Times New Roman" w:hAnsi="Verdana" w:cs="Times New Roman"/>
          <w:color w:val="333333"/>
          <w:lang w:eastAsia="nl-NL"/>
        </w:rPr>
      </w:pPr>
      <w:r w:rsidRPr="00BC390D">
        <w:rPr>
          <w:rFonts w:ascii="Verdana" w:eastAsia="Times New Roman" w:hAnsi="Verdana" w:cs="Times New Roman"/>
          <w:color w:val="333333"/>
          <w:lang w:eastAsia="nl-NL"/>
        </w:rPr>
        <w:t>Het belangrijk is, dat ook deze mensen zo lang mogelijk en op een respectvolle manier aan de samenleving kunnen blijven deelnemen;</w:t>
      </w:r>
    </w:p>
    <w:p w:rsidR="007801AB" w:rsidRPr="00BC390D" w:rsidRDefault="007801AB" w:rsidP="007801AB">
      <w:pPr>
        <w:numPr>
          <w:ilvl w:val="0"/>
          <w:numId w:val="2"/>
        </w:numPr>
        <w:spacing w:after="75"/>
        <w:ind w:left="450"/>
        <w:textAlignment w:val="baseline"/>
        <w:rPr>
          <w:rFonts w:ascii="Verdana" w:eastAsia="Times New Roman" w:hAnsi="Verdana" w:cs="Times New Roman"/>
          <w:color w:val="333333"/>
          <w:lang w:eastAsia="nl-NL"/>
        </w:rPr>
      </w:pPr>
      <w:r w:rsidRPr="00BC390D">
        <w:rPr>
          <w:rFonts w:ascii="Verdana" w:eastAsia="Times New Roman" w:hAnsi="Verdana" w:cs="Times New Roman"/>
          <w:color w:val="333333"/>
          <w:lang w:eastAsia="nl-NL"/>
        </w:rPr>
        <w:t>De gemeente kennis over dementie kan vergroten binnen en buiten de eigen organisatie, bijvoorbeeld door het aanbieden van trainingen ‘omgaan met dementie’;</w:t>
      </w:r>
    </w:p>
    <w:p w:rsidR="007801AB" w:rsidRPr="00BC390D" w:rsidRDefault="007801AB" w:rsidP="007801AB">
      <w:pPr>
        <w:numPr>
          <w:ilvl w:val="0"/>
          <w:numId w:val="2"/>
        </w:numPr>
        <w:spacing w:after="75"/>
        <w:ind w:left="450"/>
        <w:textAlignment w:val="baseline"/>
        <w:rPr>
          <w:rFonts w:ascii="Verdana" w:eastAsia="Times New Roman" w:hAnsi="Verdana" w:cs="Times New Roman"/>
          <w:color w:val="333333"/>
          <w:lang w:eastAsia="nl-NL"/>
        </w:rPr>
      </w:pPr>
      <w:r w:rsidRPr="00BC390D">
        <w:rPr>
          <w:rFonts w:ascii="Verdana" w:eastAsia="Times New Roman" w:hAnsi="Verdana" w:cs="Times New Roman"/>
          <w:color w:val="333333"/>
          <w:lang w:eastAsia="nl-NL"/>
        </w:rPr>
        <w:t>Men daarmee iemand met dementie en hun mantelzorger kan helpen en dat ze zich ondersteund voelen;</w:t>
      </w:r>
    </w:p>
    <w:p w:rsidR="007801AB" w:rsidRPr="00BC390D" w:rsidRDefault="007801AB" w:rsidP="007801AB">
      <w:pPr>
        <w:numPr>
          <w:ilvl w:val="0"/>
          <w:numId w:val="2"/>
        </w:numPr>
        <w:ind w:left="450"/>
        <w:textAlignment w:val="baseline"/>
        <w:rPr>
          <w:rFonts w:ascii="Verdana" w:eastAsia="Times New Roman" w:hAnsi="Verdana" w:cs="Times New Roman"/>
          <w:color w:val="333333"/>
          <w:lang w:eastAsia="nl-NL"/>
        </w:rPr>
      </w:pPr>
      <w:r w:rsidRPr="00BC390D">
        <w:rPr>
          <w:rFonts w:ascii="Verdana" w:eastAsia="Times New Roman" w:hAnsi="Verdana" w:cs="Times New Roman"/>
          <w:color w:val="333333"/>
          <w:lang w:eastAsia="nl-NL"/>
        </w:rPr>
        <w:t>Vele gemeenten in Nederland ons al voor zijn gegaan</w:t>
      </w:r>
      <w:r w:rsidR="002523E4" w:rsidRPr="00BC390D">
        <w:rPr>
          <w:rFonts w:ascii="Verdana" w:eastAsia="Times New Roman" w:hAnsi="Verdana" w:cs="Times New Roman"/>
          <w:color w:val="333333"/>
          <w:lang w:eastAsia="nl-NL"/>
        </w:rPr>
        <w:t>;</w:t>
      </w:r>
    </w:p>
    <w:p w:rsidR="007801AB" w:rsidRPr="00BC390D" w:rsidRDefault="007801AB" w:rsidP="007801AB">
      <w:pPr>
        <w:textAlignment w:val="baseline"/>
        <w:rPr>
          <w:rFonts w:ascii="Verdana" w:eastAsia="Times New Roman" w:hAnsi="Verdana" w:cs="Times New Roman"/>
          <w:color w:val="333333"/>
          <w:lang w:eastAsia="nl-NL"/>
        </w:rPr>
      </w:pPr>
    </w:p>
    <w:p w:rsidR="007801AB" w:rsidRPr="00BC390D" w:rsidRDefault="007801AB" w:rsidP="007801AB">
      <w:pPr>
        <w:textAlignment w:val="baseline"/>
        <w:rPr>
          <w:rFonts w:ascii="Verdana" w:eastAsia="Times New Roman" w:hAnsi="Verdana" w:cs="Times New Roman"/>
          <w:b/>
          <w:bCs/>
          <w:color w:val="333333"/>
          <w:bdr w:val="none" w:sz="0" w:space="0" w:color="auto" w:frame="1"/>
          <w:lang w:eastAsia="nl-NL"/>
        </w:rPr>
      </w:pPr>
    </w:p>
    <w:p w:rsidR="007801AB" w:rsidRPr="00BC390D" w:rsidRDefault="007801AB" w:rsidP="007801AB">
      <w:pPr>
        <w:textAlignment w:val="baseline"/>
        <w:rPr>
          <w:rFonts w:ascii="Verdana" w:eastAsia="Times New Roman" w:hAnsi="Verdana" w:cs="Times New Roman"/>
          <w:b/>
          <w:bCs/>
          <w:color w:val="333333"/>
          <w:bdr w:val="none" w:sz="0" w:space="0" w:color="auto" w:frame="1"/>
          <w:lang w:eastAsia="nl-NL"/>
        </w:rPr>
      </w:pPr>
    </w:p>
    <w:p w:rsidR="002523E4" w:rsidRPr="00BC390D" w:rsidRDefault="002523E4" w:rsidP="007801AB">
      <w:pPr>
        <w:textAlignment w:val="baseline"/>
        <w:rPr>
          <w:rFonts w:ascii="Verdana" w:eastAsia="Times New Roman" w:hAnsi="Verdana" w:cs="Times New Roman"/>
          <w:b/>
          <w:bCs/>
          <w:color w:val="333333"/>
          <w:bdr w:val="none" w:sz="0" w:space="0" w:color="auto" w:frame="1"/>
          <w:lang w:eastAsia="nl-NL"/>
        </w:rPr>
      </w:pPr>
    </w:p>
    <w:p w:rsidR="007801AB" w:rsidRPr="00BC390D" w:rsidRDefault="007801AB" w:rsidP="007801AB">
      <w:pPr>
        <w:textAlignment w:val="baseline"/>
        <w:rPr>
          <w:rFonts w:ascii="Verdana" w:eastAsia="Times New Roman" w:hAnsi="Verdana" w:cs="Times New Roman"/>
          <w:color w:val="333333"/>
          <w:lang w:eastAsia="nl-NL"/>
        </w:rPr>
      </w:pPr>
      <w:r w:rsidRPr="00BC390D">
        <w:rPr>
          <w:rFonts w:ascii="Verdana" w:eastAsia="Times New Roman" w:hAnsi="Verdana" w:cs="Times New Roman"/>
          <w:b/>
          <w:bCs/>
          <w:color w:val="333333"/>
          <w:bdr w:val="none" w:sz="0" w:space="0" w:color="auto" w:frame="1"/>
          <w:lang w:eastAsia="nl-NL"/>
        </w:rPr>
        <w:t>Verzoekt het college:</w:t>
      </w:r>
    </w:p>
    <w:p w:rsidR="007801AB" w:rsidRPr="00BC390D" w:rsidRDefault="007801AB" w:rsidP="007801AB">
      <w:pPr>
        <w:numPr>
          <w:ilvl w:val="0"/>
          <w:numId w:val="3"/>
        </w:numPr>
        <w:spacing w:after="75"/>
        <w:ind w:left="450"/>
        <w:textAlignment w:val="baseline"/>
        <w:rPr>
          <w:rFonts w:ascii="Verdana" w:eastAsia="Times New Roman" w:hAnsi="Verdana" w:cs="Times New Roman"/>
          <w:color w:val="333333"/>
          <w:lang w:eastAsia="nl-NL"/>
        </w:rPr>
      </w:pPr>
      <w:r w:rsidRPr="00BC390D">
        <w:rPr>
          <w:rFonts w:ascii="Verdana" w:eastAsia="Times New Roman" w:hAnsi="Verdana" w:cs="Times New Roman"/>
          <w:color w:val="333333"/>
          <w:lang w:eastAsia="nl-NL"/>
        </w:rPr>
        <w:t>Te onderzoeken of de gemeente de titel ‘dementie-vriendelijk’ kan behalen en hierover terugkoppeling te geven aan de raad;</w:t>
      </w:r>
    </w:p>
    <w:p w:rsidR="007801AB" w:rsidRPr="00BC390D" w:rsidRDefault="007801AB" w:rsidP="007801AB">
      <w:pPr>
        <w:numPr>
          <w:ilvl w:val="0"/>
          <w:numId w:val="3"/>
        </w:numPr>
        <w:spacing w:after="75"/>
        <w:ind w:left="450"/>
        <w:textAlignment w:val="baseline"/>
        <w:rPr>
          <w:rFonts w:ascii="Verdana" w:eastAsia="Times New Roman" w:hAnsi="Verdana" w:cs="Times New Roman"/>
          <w:color w:val="333333"/>
          <w:lang w:eastAsia="nl-NL"/>
        </w:rPr>
      </w:pPr>
      <w:r w:rsidRPr="00BC390D">
        <w:rPr>
          <w:rFonts w:ascii="Verdana" w:eastAsia="Times New Roman" w:hAnsi="Verdana" w:cs="Times New Roman"/>
          <w:color w:val="333333"/>
          <w:lang w:eastAsia="nl-NL"/>
        </w:rPr>
        <w:lastRenderedPageBreak/>
        <w:t>Deelname aan de gratis onlinecursussen omtrent dementie kan worden gepromoot, voor bestuurders, raadsleden, ambtenaren, ondernemers en burgers.</w:t>
      </w:r>
    </w:p>
    <w:p w:rsidR="007801AB" w:rsidRPr="00BC390D" w:rsidRDefault="007801AB" w:rsidP="007801AB">
      <w:pPr>
        <w:numPr>
          <w:ilvl w:val="0"/>
          <w:numId w:val="3"/>
        </w:numPr>
        <w:ind w:left="450"/>
        <w:textAlignment w:val="baseline"/>
        <w:rPr>
          <w:rFonts w:ascii="Verdana" w:eastAsia="Times New Roman" w:hAnsi="Verdana" w:cs="Times New Roman"/>
          <w:color w:val="333333"/>
          <w:lang w:eastAsia="nl-NL"/>
        </w:rPr>
      </w:pPr>
      <w:r w:rsidRPr="00BC390D">
        <w:rPr>
          <w:rFonts w:ascii="Verdana" w:eastAsia="Times New Roman" w:hAnsi="Verdana" w:cs="Times New Roman"/>
          <w:color w:val="333333"/>
          <w:lang w:eastAsia="nl-NL"/>
        </w:rPr>
        <w:t>De link naar de website www.samendementievriendelijk.nl kan worden geplaatst op de gemeentelijke website.</w:t>
      </w:r>
    </w:p>
    <w:p w:rsidR="007801AB" w:rsidRPr="00BC390D" w:rsidRDefault="007801AB" w:rsidP="007801AB">
      <w:pPr>
        <w:spacing w:after="450"/>
        <w:textAlignment w:val="baseline"/>
        <w:rPr>
          <w:rFonts w:ascii="Verdana" w:eastAsia="Times New Roman" w:hAnsi="Verdana" w:cs="Times New Roman"/>
          <w:color w:val="333333"/>
          <w:lang w:eastAsia="nl-NL"/>
        </w:rPr>
      </w:pPr>
    </w:p>
    <w:p w:rsidR="007801AB" w:rsidRPr="00BC390D" w:rsidRDefault="007801AB" w:rsidP="007801AB">
      <w:pPr>
        <w:spacing w:after="450"/>
        <w:textAlignment w:val="baseline"/>
        <w:rPr>
          <w:rFonts w:ascii="Verdana" w:eastAsia="Times New Roman" w:hAnsi="Verdana" w:cs="Times New Roman"/>
          <w:color w:val="333333"/>
          <w:lang w:eastAsia="nl-NL"/>
        </w:rPr>
      </w:pPr>
      <w:r w:rsidRPr="00BC390D">
        <w:rPr>
          <w:rFonts w:ascii="Verdana" w:eastAsia="Times New Roman" w:hAnsi="Verdana" w:cs="Times New Roman"/>
          <w:color w:val="333333"/>
          <w:lang w:eastAsia="nl-NL"/>
        </w:rPr>
        <w:t>En gaat over tot de orde van de dag.</w:t>
      </w:r>
    </w:p>
    <w:p w:rsidR="00BC390D" w:rsidRPr="00BC390D" w:rsidRDefault="005449FE" w:rsidP="007801AB">
      <w:pPr>
        <w:spacing w:after="450"/>
        <w:textAlignment w:val="baseline"/>
        <w:rPr>
          <w:rFonts w:ascii="Verdana" w:eastAsia="Times New Roman" w:hAnsi="Verdana" w:cs="Times New Roman"/>
          <w:color w:val="333333"/>
          <w:lang w:eastAsia="nl-NL"/>
        </w:rPr>
      </w:pPr>
      <w:r w:rsidRPr="00BC390D">
        <w:rPr>
          <w:rFonts w:ascii="Verdana" w:eastAsia="Times New Roman" w:hAnsi="Verdana" w:cs="Times New Roman"/>
          <w:color w:val="333333"/>
          <w:lang w:eastAsia="nl-NL"/>
        </w:rPr>
        <w:t>Namens de CDA fractie</w:t>
      </w:r>
      <w:r w:rsidR="00BC390D" w:rsidRPr="00BC390D">
        <w:rPr>
          <w:rFonts w:ascii="Verdana" w:eastAsia="Times New Roman" w:hAnsi="Verdana" w:cs="Times New Roman"/>
          <w:color w:val="333333"/>
          <w:lang w:eastAsia="nl-NL"/>
        </w:rPr>
        <w:t>,</w:t>
      </w:r>
    </w:p>
    <w:p w:rsidR="007801AB" w:rsidRPr="00BC390D" w:rsidRDefault="005449FE" w:rsidP="007801AB">
      <w:pPr>
        <w:spacing w:after="450"/>
        <w:textAlignment w:val="baseline"/>
        <w:rPr>
          <w:rFonts w:ascii="Verdana" w:eastAsia="Times New Roman" w:hAnsi="Verdana" w:cs="Times New Roman"/>
          <w:color w:val="333333"/>
          <w:lang w:eastAsia="nl-NL"/>
        </w:rPr>
      </w:pPr>
      <w:r w:rsidRPr="00BC390D">
        <w:rPr>
          <w:rFonts w:ascii="Verdana" w:eastAsia="Times New Roman" w:hAnsi="Verdana" w:cs="Times New Roman"/>
          <w:color w:val="333333"/>
          <w:lang w:eastAsia="nl-NL"/>
        </w:rPr>
        <w:t>Suzanne van Avermaete</w:t>
      </w:r>
      <w:r w:rsidR="007801AB" w:rsidRPr="00BC390D">
        <w:rPr>
          <w:rFonts w:ascii="Verdana" w:eastAsia="Times New Roman" w:hAnsi="Verdana" w:cs="Times New Roman"/>
          <w:color w:val="333333"/>
          <w:lang w:eastAsia="nl-NL"/>
        </w:rPr>
        <w:t> </w:t>
      </w:r>
    </w:p>
    <w:p w:rsidR="009233D0" w:rsidRDefault="009233D0">
      <w:bookmarkStart w:id="0" w:name="_GoBack"/>
      <w:bookmarkEnd w:id="0"/>
    </w:p>
    <w:sectPr w:rsidR="009233D0" w:rsidSect="002559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D66FD"/>
    <w:multiLevelType w:val="multilevel"/>
    <w:tmpl w:val="771A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B452BF"/>
    <w:multiLevelType w:val="multilevel"/>
    <w:tmpl w:val="4166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05227E"/>
    <w:multiLevelType w:val="multilevel"/>
    <w:tmpl w:val="E63C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AB"/>
    <w:rsid w:val="002263B1"/>
    <w:rsid w:val="002523E4"/>
    <w:rsid w:val="00255949"/>
    <w:rsid w:val="005449FE"/>
    <w:rsid w:val="007801AB"/>
    <w:rsid w:val="009233D0"/>
    <w:rsid w:val="00BC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DF4DB9"/>
  <w15:chartTrackingRefBased/>
  <w15:docId w15:val="{B04651C1-04E9-F548-B92A-6A5B10E5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801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7801AB"/>
    <w:rPr>
      <w:b/>
      <w:bCs/>
    </w:rPr>
  </w:style>
  <w:style w:type="character" w:styleId="Nadruk">
    <w:name w:val="Emphasis"/>
    <w:basedOn w:val="Standaardalinea-lettertype"/>
    <w:uiPriority w:val="20"/>
    <w:qFormat/>
    <w:rsid w:val="007801AB"/>
    <w:rPr>
      <w:i/>
      <w:iCs/>
    </w:rPr>
  </w:style>
  <w:style w:type="character" w:customStyle="1" w:styleId="apple-converted-space">
    <w:name w:val="apple-converted-space"/>
    <w:basedOn w:val="Standaardalinea-lettertype"/>
    <w:rsid w:val="0078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van Avermaete</dc:creator>
  <cp:keywords/>
  <dc:description/>
  <cp:lastModifiedBy>Suzanne van Avermaete</cp:lastModifiedBy>
  <cp:revision>3</cp:revision>
  <dcterms:created xsi:type="dcterms:W3CDTF">2019-10-27T17:20:00Z</dcterms:created>
  <dcterms:modified xsi:type="dcterms:W3CDTF">2019-10-27T18:33:00Z</dcterms:modified>
</cp:coreProperties>
</file>