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4B43" w14:textId="77777777" w:rsidR="00D91A7B" w:rsidRDefault="00D91A7B" w:rsidP="00D91A7B">
      <w:pPr>
        <w:rPr>
          <w:b/>
        </w:rPr>
      </w:pPr>
    </w:p>
    <w:p w14:paraId="27723F34" w14:textId="77777777" w:rsidR="00D91A7B" w:rsidRDefault="00D91A7B" w:rsidP="00D91A7B">
      <w:pPr>
        <w:rPr>
          <w:b/>
        </w:rPr>
      </w:pPr>
    </w:p>
    <w:p w14:paraId="64EF88A0" w14:textId="77777777" w:rsidR="00D91A7B" w:rsidRDefault="00D91A7B" w:rsidP="00D91A7B">
      <w:pPr>
        <w:rPr>
          <w:b/>
        </w:rPr>
      </w:pPr>
    </w:p>
    <w:p w14:paraId="5459610D" w14:textId="77777777" w:rsidR="00D91A7B" w:rsidRDefault="00D91A7B" w:rsidP="00D91A7B">
      <w:pPr>
        <w:rPr>
          <w:b/>
        </w:rPr>
      </w:pPr>
    </w:p>
    <w:p w14:paraId="03ED2464" w14:textId="5A25E78F" w:rsidR="00107DF6" w:rsidRPr="00107DF6" w:rsidRDefault="00960497" w:rsidP="00D91A7B">
      <w:pPr>
        <w:rPr>
          <w:rFonts w:ascii="Georgia" w:hAnsi="Georgia"/>
          <w:i/>
          <w:sz w:val="44"/>
          <w:szCs w:val="20"/>
        </w:rPr>
      </w:pPr>
      <w:r>
        <w:rPr>
          <w:rFonts w:ascii="Georgia" w:hAnsi="Georgia"/>
          <w:i/>
          <w:sz w:val="44"/>
          <w:szCs w:val="20"/>
        </w:rPr>
        <w:t xml:space="preserve">Motie </w:t>
      </w:r>
      <w:r w:rsidR="00F5756B">
        <w:rPr>
          <w:rFonts w:ascii="Georgia" w:hAnsi="Georgia"/>
          <w:i/>
          <w:sz w:val="44"/>
          <w:szCs w:val="20"/>
        </w:rPr>
        <w:t>onderzeeboten</w:t>
      </w:r>
    </w:p>
    <w:p w14:paraId="3B99BCB0" w14:textId="77777777" w:rsidR="00107DF6" w:rsidRDefault="00107DF6" w:rsidP="00D91A7B">
      <w:pPr>
        <w:rPr>
          <w:b/>
          <w:szCs w:val="20"/>
        </w:rPr>
      </w:pPr>
    </w:p>
    <w:p w14:paraId="13E873CC" w14:textId="06141E82" w:rsidR="00960497" w:rsidRDefault="00960497" w:rsidP="00D91A7B">
      <w:pPr>
        <w:rPr>
          <w:szCs w:val="20"/>
        </w:rPr>
      </w:pPr>
      <w:r w:rsidRPr="00960497">
        <w:rPr>
          <w:szCs w:val="20"/>
        </w:rPr>
        <w:t>Provinciale Staten van Zeeland, i</w:t>
      </w:r>
      <w:r>
        <w:rPr>
          <w:szCs w:val="20"/>
        </w:rPr>
        <w:t xml:space="preserve">n vergadering bijeen op vrijdag </w:t>
      </w:r>
      <w:r w:rsidR="00F5756B">
        <w:rPr>
          <w:szCs w:val="20"/>
        </w:rPr>
        <w:t>15 november 2019</w:t>
      </w:r>
      <w:r>
        <w:rPr>
          <w:szCs w:val="20"/>
        </w:rPr>
        <w:t>,</w:t>
      </w:r>
    </w:p>
    <w:p w14:paraId="57AF1400" w14:textId="77777777" w:rsidR="00960497" w:rsidRPr="00960497" w:rsidRDefault="00960497" w:rsidP="00D91A7B">
      <w:pPr>
        <w:rPr>
          <w:szCs w:val="20"/>
        </w:rPr>
      </w:pPr>
    </w:p>
    <w:p w14:paraId="729F3B5C" w14:textId="77777777" w:rsidR="00960497" w:rsidRPr="00F5756B" w:rsidRDefault="00960497" w:rsidP="00D91A7B">
      <w:pPr>
        <w:rPr>
          <w:b/>
          <w:sz w:val="28"/>
          <w:szCs w:val="20"/>
        </w:rPr>
      </w:pPr>
      <w:r w:rsidRPr="00F5756B">
        <w:rPr>
          <w:b/>
          <w:sz w:val="28"/>
          <w:szCs w:val="20"/>
        </w:rPr>
        <w:t>Constaterende dat:</w:t>
      </w:r>
    </w:p>
    <w:p w14:paraId="61B51FD2" w14:textId="77777777" w:rsidR="00960497" w:rsidRPr="00F5756B" w:rsidRDefault="00960497" w:rsidP="00D91A7B">
      <w:pPr>
        <w:rPr>
          <w:szCs w:val="20"/>
        </w:rPr>
      </w:pPr>
    </w:p>
    <w:p w14:paraId="22D68EE3" w14:textId="587A5A6B" w:rsidR="00F5756B" w:rsidRPr="00F5756B" w:rsidRDefault="00F5756B" w:rsidP="00F5756B">
      <w:pPr>
        <w:pStyle w:val="Lijstalinea"/>
        <w:numPr>
          <w:ilvl w:val="0"/>
          <w:numId w:val="7"/>
        </w:numPr>
        <w:rPr>
          <w:szCs w:val="20"/>
        </w:rPr>
      </w:pPr>
      <w:r w:rsidRPr="00F5756B">
        <w:rPr>
          <w:szCs w:val="20"/>
        </w:rPr>
        <w:t>Het Ministerie van Defensie een Europese aanbesteding volgt voor de vervanging van onze 4 onderzeeboten, ter waarde van ca. €3.5 miljard, en daaraan gekoppeld het onderhoud;</w:t>
      </w:r>
    </w:p>
    <w:p w14:paraId="1C346AF1" w14:textId="22D9F0CE" w:rsidR="00F5756B" w:rsidRPr="00F5756B" w:rsidRDefault="00F5756B" w:rsidP="00F5756B">
      <w:pPr>
        <w:pStyle w:val="Lijstalinea"/>
        <w:numPr>
          <w:ilvl w:val="0"/>
          <w:numId w:val="7"/>
        </w:numPr>
        <w:rPr>
          <w:szCs w:val="20"/>
        </w:rPr>
      </w:pPr>
      <w:r w:rsidRPr="00F5756B">
        <w:rPr>
          <w:szCs w:val="20"/>
        </w:rPr>
        <w:t>Staatssecretaris Barbara Visser deze maand de Tweede Kamer nog heeft toegezegd dit jaar met de B-brief (over de verdere selectie van inschrijvers) te komen;</w:t>
      </w:r>
    </w:p>
    <w:p w14:paraId="21F7562D" w14:textId="1399876A" w:rsidR="00F5756B" w:rsidRPr="00F5756B" w:rsidRDefault="00F5756B" w:rsidP="00F5756B">
      <w:pPr>
        <w:pStyle w:val="Lijstalinea"/>
        <w:numPr>
          <w:ilvl w:val="0"/>
          <w:numId w:val="7"/>
        </w:numPr>
        <w:rPr>
          <w:szCs w:val="20"/>
        </w:rPr>
      </w:pPr>
      <w:r w:rsidRPr="00F5756B">
        <w:rPr>
          <w:szCs w:val="20"/>
        </w:rPr>
        <w:t>Er op dit moment nog 4 consortia in de race zijn (Naval Group &amp; Royal IHC, Navantia, TKMS en Saab &amp; Damen);</w:t>
      </w:r>
    </w:p>
    <w:p w14:paraId="211F31EE" w14:textId="3383ABAF" w:rsidR="00960497" w:rsidRDefault="00F5756B" w:rsidP="00F5756B">
      <w:pPr>
        <w:pStyle w:val="Lijstalinea"/>
        <w:numPr>
          <w:ilvl w:val="0"/>
          <w:numId w:val="7"/>
        </w:numPr>
        <w:rPr>
          <w:szCs w:val="20"/>
        </w:rPr>
      </w:pPr>
      <w:r w:rsidRPr="00F5756B">
        <w:rPr>
          <w:szCs w:val="20"/>
        </w:rPr>
        <w:t>Het ministerie dit jaar de vervanging van mijnenvegers niet aan Damen maar aan Naval heeft gegund.</w:t>
      </w:r>
    </w:p>
    <w:p w14:paraId="5D5E2EBE" w14:textId="77777777" w:rsidR="00F5756B" w:rsidRPr="00F5756B" w:rsidRDefault="00F5756B" w:rsidP="00F5756B">
      <w:pPr>
        <w:pStyle w:val="Lijstalinea"/>
        <w:rPr>
          <w:szCs w:val="20"/>
        </w:rPr>
      </w:pPr>
    </w:p>
    <w:p w14:paraId="44CB32E1" w14:textId="7B409D44" w:rsidR="00960497" w:rsidRPr="00960497" w:rsidRDefault="00F5756B" w:rsidP="00D91A7B">
      <w:pPr>
        <w:rPr>
          <w:b/>
          <w:sz w:val="28"/>
          <w:szCs w:val="20"/>
        </w:rPr>
      </w:pPr>
      <w:r>
        <w:rPr>
          <w:b/>
          <w:sz w:val="28"/>
          <w:szCs w:val="20"/>
        </w:rPr>
        <w:t>Overwegende</w:t>
      </w:r>
      <w:r w:rsidR="00960497" w:rsidRPr="00960497">
        <w:rPr>
          <w:b/>
          <w:sz w:val="28"/>
          <w:szCs w:val="20"/>
        </w:rPr>
        <w:t xml:space="preserve"> dat:</w:t>
      </w:r>
    </w:p>
    <w:p w14:paraId="426BBD27" w14:textId="77777777" w:rsidR="00960497" w:rsidRDefault="00960497" w:rsidP="00D91A7B">
      <w:pPr>
        <w:rPr>
          <w:szCs w:val="20"/>
        </w:rPr>
      </w:pPr>
    </w:p>
    <w:p w14:paraId="464490CD" w14:textId="27073639" w:rsidR="00F5756B" w:rsidRPr="00F5756B" w:rsidRDefault="00F5756B" w:rsidP="00F5756B">
      <w:pPr>
        <w:pStyle w:val="Lijstalinea"/>
        <w:numPr>
          <w:ilvl w:val="0"/>
          <w:numId w:val="10"/>
        </w:numPr>
        <w:rPr>
          <w:szCs w:val="20"/>
        </w:rPr>
      </w:pPr>
      <w:r w:rsidRPr="00F5756B">
        <w:rPr>
          <w:szCs w:val="20"/>
        </w:rPr>
        <w:t>De vakbonden en VNO-NCW na een overeenkomst gesloten door de vakbonden met Saab &amp; Damen in een brief oproepen om de onderzeeboten in Nederland te bouwen;</w:t>
      </w:r>
    </w:p>
    <w:p w14:paraId="5A72A946" w14:textId="432F0297" w:rsidR="00960497" w:rsidRPr="00F5756B" w:rsidRDefault="00F5756B" w:rsidP="00F5756B">
      <w:pPr>
        <w:pStyle w:val="Lijstalinea"/>
        <w:numPr>
          <w:ilvl w:val="0"/>
          <w:numId w:val="10"/>
        </w:numPr>
        <w:rPr>
          <w:szCs w:val="20"/>
        </w:rPr>
      </w:pPr>
      <w:r w:rsidRPr="00F5756B">
        <w:rPr>
          <w:szCs w:val="20"/>
        </w:rPr>
        <w:t>Juist het bod van Saab &amp; Damen voor 15.000 mensjaren (!) werk kan zorgen in regio’s waar deze hoogwaardige werkgelegenheid extra wenselijk is, naast Zeeland te weten de kop van Noord-Holland en Twente, en dit bij geen van de andere consortia te verwachten is.</w:t>
      </w:r>
    </w:p>
    <w:p w14:paraId="7BD4CA0D" w14:textId="77777777" w:rsidR="00960497" w:rsidRPr="00960497" w:rsidRDefault="00960497" w:rsidP="00D91A7B">
      <w:pPr>
        <w:rPr>
          <w:b/>
          <w:szCs w:val="20"/>
        </w:rPr>
      </w:pPr>
      <w:r w:rsidRPr="00960497">
        <w:rPr>
          <w:b/>
          <w:sz w:val="28"/>
          <w:szCs w:val="20"/>
        </w:rPr>
        <w:t>Verzoeken het college van Gedeputeerde Staten:</w:t>
      </w:r>
    </w:p>
    <w:p w14:paraId="2D585CF2" w14:textId="77777777" w:rsidR="00960497" w:rsidRDefault="00960497" w:rsidP="00D91A7B">
      <w:pPr>
        <w:rPr>
          <w:szCs w:val="20"/>
        </w:rPr>
      </w:pPr>
    </w:p>
    <w:p w14:paraId="3C293600" w14:textId="318AC3BB" w:rsidR="00107DF6" w:rsidRPr="00F5756B" w:rsidRDefault="00F5756B" w:rsidP="00F5756B">
      <w:pPr>
        <w:pStyle w:val="Lijstalinea"/>
        <w:numPr>
          <w:ilvl w:val="0"/>
          <w:numId w:val="11"/>
        </w:numPr>
        <w:rPr>
          <w:szCs w:val="20"/>
        </w:rPr>
      </w:pPr>
      <w:r>
        <w:rPr>
          <w:szCs w:val="20"/>
        </w:rPr>
        <w:t>Om</w:t>
      </w:r>
      <w:r w:rsidRPr="00F5756B">
        <w:rPr>
          <w:szCs w:val="20"/>
        </w:rPr>
        <w:t xml:space="preserve"> nu de beslissing aanstaande is, met spoed krachtig vanuit Zeeland het belang van de keuze voor Saab &amp; Damen, en daarmee voor werkgelegenheid in de regio’s bij het ministerie en de fracties in de Tweede Kamer te benadrukken, en hierin de samenwerking met de provincies Overijssel en Noord-Holland te zoeken.</w:t>
      </w:r>
    </w:p>
    <w:p w14:paraId="46FDE2DC" w14:textId="77777777" w:rsidR="00F5756B" w:rsidRPr="00960497" w:rsidRDefault="00F5756B" w:rsidP="00201586">
      <w:pPr>
        <w:rPr>
          <w:szCs w:val="20"/>
        </w:rPr>
      </w:pPr>
    </w:p>
    <w:p w14:paraId="140965B6" w14:textId="77777777" w:rsidR="007001D4" w:rsidRPr="00107DF6" w:rsidRDefault="00107DF6" w:rsidP="00201586">
      <w:r>
        <w:t>E</w:t>
      </w:r>
      <w:r w:rsidR="007001D4" w:rsidRPr="00107DF6">
        <w:t>n gaan over tot de orde van de dag.</w:t>
      </w:r>
    </w:p>
    <w:p w14:paraId="478FA413" w14:textId="77777777" w:rsidR="007001D4" w:rsidRPr="00107DF6" w:rsidRDefault="007001D4" w:rsidP="00201586"/>
    <w:p w14:paraId="6C964624" w14:textId="7FAA864B" w:rsidR="007001D4" w:rsidRDefault="00107DF6" w:rsidP="00201586">
      <w:r>
        <w:t>CDA,</w:t>
      </w:r>
      <w:r w:rsidR="00BA79FF">
        <w:tab/>
      </w:r>
      <w:r w:rsidR="00BA79FF">
        <w:tab/>
      </w:r>
      <w:r w:rsidR="00BA79FF">
        <w:tab/>
      </w:r>
      <w:r w:rsidR="00BA79FF">
        <w:tab/>
      </w:r>
      <w:r w:rsidR="00BA79FF">
        <w:tab/>
      </w:r>
      <w:r w:rsidR="00BA79FF">
        <w:tab/>
      </w:r>
      <w:r w:rsidR="00BA79FF">
        <w:tab/>
        <w:t>VVD,</w:t>
      </w:r>
    </w:p>
    <w:p w14:paraId="5C0DB9BA" w14:textId="77777777" w:rsidR="00107DF6" w:rsidRDefault="00107DF6" w:rsidP="00201586"/>
    <w:p w14:paraId="159B0F15" w14:textId="77777777" w:rsidR="00107DF6" w:rsidRDefault="00107DF6" w:rsidP="00201586"/>
    <w:p w14:paraId="789E4B6D" w14:textId="77777777" w:rsidR="00107DF6" w:rsidRDefault="00107DF6" w:rsidP="00201586"/>
    <w:p w14:paraId="6BC09AA4" w14:textId="77777777" w:rsidR="00107DF6" w:rsidRDefault="00107DF6" w:rsidP="00201586"/>
    <w:p w14:paraId="56F98422" w14:textId="77777777" w:rsidR="00107DF6" w:rsidRDefault="00107DF6" w:rsidP="00201586"/>
    <w:p w14:paraId="3D4EDE40" w14:textId="38C167AD" w:rsidR="00107DF6" w:rsidRDefault="00F5756B" w:rsidP="00201586">
      <w:r>
        <w:t>J</w:t>
      </w:r>
      <w:r w:rsidR="00FC5022">
        <w:t>effrey Oudeman</w:t>
      </w:r>
      <w:r w:rsidR="00107DF6">
        <w:tab/>
      </w:r>
      <w:r>
        <w:t>Hannie Kool-Blokland</w:t>
      </w:r>
      <w:r w:rsidR="00BA79FF">
        <w:tab/>
      </w:r>
      <w:r w:rsidR="00BA79FF">
        <w:tab/>
        <w:t>Kees Bierens</w:t>
      </w:r>
    </w:p>
    <w:p w14:paraId="6EB33CC6" w14:textId="6D2F6B77" w:rsidR="00BA79FF" w:rsidRDefault="00BA79FF" w:rsidP="00201586"/>
    <w:p w14:paraId="4F3AB807" w14:textId="1D6FA9A8" w:rsidR="00BA79FF" w:rsidRPr="0086373F" w:rsidRDefault="00BA79FF" w:rsidP="00201586">
      <w:r w:rsidRPr="0086373F">
        <w:t>PvdA,</w:t>
      </w:r>
      <w:r w:rsidRPr="0086373F">
        <w:tab/>
      </w:r>
      <w:r w:rsidRPr="0086373F">
        <w:tab/>
      </w:r>
      <w:r w:rsidRPr="0086373F">
        <w:tab/>
      </w:r>
      <w:r w:rsidRPr="0086373F">
        <w:tab/>
      </w:r>
      <w:r w:rsidRPr="0086373F">
        <w:tab/>
      </w:r>
      <w:r w:rsidRPr="0086373F">
        <w:tab/>
      </w:r>
      <w:r w:rsidRPr="0086373F">
        <w:tab/>
        <w:t>SGP,</w:t>
      </w:r>
    </w:p>
    <w:p w14:paraId="5582937E" w14:textId="0D612623" w:rsidR="00BA79FF" w:rsidRPr="0086373F" w:rsidRDefault="00BA79FF" w:rsidP="00201586"/>
    <w:p w14:paraId="6300CCA0" w14:textId="30B71401" w:rsidR="00BA79FF" w:rsidRPr="0086373F" w:rsidRDefault="00BA79FF" w:rsidP="00201586"/>
    <w:p w14:paraId="7A874A31" w14:textId="33364638" w:rsidR="00BA79FF" w:rsidRPr="0086373F" w:rsidRDefault="00BA79FF" w:rsidP="00201586"/>
    <w:p w14:paraId="4430951B" w14:textId="16D50095" w:rsidR="00BA79FF" w:rsidRPr="0086373F" w:rsidRDefault="00BA79FF" w:rsidP="00201586"/>
    <w:p w14:paraId="04840A75" w14:textId="07E9AF9C" w:rsidR="00BA79FF" w:rsidRPr="00BA79FF" w:rsidRDefault="00072A73" w:rsidP="00201586">
      <w:r>
        <w:t>Ralph van Hertum</w:t>
      </w:r>
      <w:r w:rsidR="00BA79FF" w:rsidRPr="00BA79FF">
        <w:tab/>
      </w:r>
      <w:r w:rsidR="00BA79FF" w:rsidRPr="00BA79FF">
        <w:tab/>
      </w:r>
      <w:r w:rsidR="00BA79FF" w:rsidRPr="00BA79FF">
        <w:tab/>
      </w:r>
      <w:r w:rsidR="00BA79FF" w:rsidRPr="00BA79FF">
        <w:tab/>
      </w:r>
      <w:r>
        <w:tab/>
      </w:r>
      <w:r w:rsidR="0086373F">
        <w:t>Kees van den Berge</w:t>
      </w:r>
      <w:bookmarkStart w:id="0" w:name="_GoBack"/>
      <w:bookmarkEnd w:id="0"/>
    </w:p>
    <w:p w14:paraId="15B1052F" w14:textId="77777777" w:rsidR="00201586" w:rsidRPr="00BA79FF" w:rsidRDefault="00201586" w:rsidP="00201586"/>
    <w:p w14:paraId="43209DF0" w14:textId="77777777" w:rsidR="00D91A7B" w:rsidRPr="00BA79FF" w:rsidRDefault="00D91A7B" w:rsidP="00D91A7B">
      <w:pPr>
        <w:rPr>
          <w:szCs w:val="20"/>
        </w:rPr>
      </w:pPr>
    </w:p>
    <w:p w14:paraId="5557CD10" w14:textId="77777777" w:rsidR="00D91A7B" w:rsidRPr="00BA79FF" w:rsidRDefault="00D91A7B" w:rsidP="00D91A7B">
      <w:pPr>
        <w:rPr>
          <w:b/>
          <w:szCs w:val="20"/>
        </w:rPr>
      </w:pPr>
    </w:p>
    <w:p w14:paraId="2462C697" w14:textId="77777777" w:rsidR="001A3CF1" w:rsidRPr="00BA79FF" w:rsidRDefault="001A3CF1"/>
    <w:sectPr w:rsidR="001A3CF1" w:rsidRPr="00BA79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68EAD" w14:textId="77777777" w:rsidR="00B716FA" w:rsidRDefault="00B716FA" w:rsidP="00D91A7B">
      <w:r>
        <w:separator/>
      </w:r>
    </w:p>
  </w:endnote>
  <w:endnote w:type="continuationSeparator" w:id="0">
    <w:p w14:paraId="6A60B24D" w14:textId="77777777" w:rsidR="00B716FA" w:rsidRDefault="00B716FA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53B96" w14:textId="77777777" w:rsidR="00B716FA" w:rsidRDefault="00B716FA" w:rsidP="00D91A7B">
      <w:r>
        <w:separator/>
      </w:r>
    </w:p>
  </w:footnote>
  <w:footnote w:type="continuationSeparator" w:id="0">
    <w:p w14:paraId="6ABC1295" w14:textId="77777777" w:rsidR="00B716FA" w:rsidRDefault="00B716FA" w:rsidP="00D9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8FE6" w14:textId="77777777" w:rsidR="00BA79FF" w:rsidRDefault="00BA79FF" w:rsidP="00BA79F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851184" wp14:editId="26FDE02D">
          <wp:simplePos x="0" y="0"/>
          <wp:positionH relativeFrom="column">
            <wp:posOffset>5615305</wp:posOffset>
          </wp:positionH>
          <wp:positionV relativeFrom="paragraph">
            <wp:posOffset>55245</wp:posOffset>
          </wp:positionV>
          <wp:extent cx="857250" cy="466725"/>
          <wp:effectExtent l="0" t="0" r="0" b="9525"/>
          <wp:wrapTight wrapText="bothSides">
            <wp:wrapPolygon edited="0">
              <wp:start x="0" y="0"/>
              <wp:lineTo x="0" y="21159"/>
              <wp:lineTo x="21120" y="21159"/>
              <wp:lineTo x="21120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48DF569" wp14:editId="050CBFE6">
          <wp:extent cx="2314575" cy="581025"/>
          <wp:effectExtent l="0" t="0" r="9525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145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52A8CAE" wp14:editId="5C63DCE8">
          <wp:simplePos x="0" y="0"/>
          <wp:positionH relativeFrom="margin">
            <wp:posOffset>1036320</wp:posOffset>
          </wp:positionH>
          <wp:positionV relativeFrom="paragraph">
            <wp:posOffset>-153035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1E871F" wp14:editId="74329E1B">
          <wp:simplePos x="0" y="0"/>
          <wp:positionH relativeFrom="column">
            <wp:posOffset>-499745</wp:posOffset>
          </wp:positionH>
          <wp:positionV relativeFrom="paragraph">
            <wp:posOffset>-182880</wp:posOffset>
          </wp:positionV>
          <wp:extent cx="1602161" cy="819150"/>
          <wp:effectExtent l="0" t="0" r="0" b="0"/>
          <wp:wrapTight wrapText="bothSides">
            <wp:wrapPolygon edited="0">
              <wp:start x="0" y="0"/>
              <wp:lineTo x="0" y="21098"/>
              <wp:lineTo x="21317" y="21098"/>
              <wp:lineTo x="2131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61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6F4426" w14:textId="59DCBB41" w:rsidR="00D91A7B" w:rsidRDefault="00D91A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742"/>
    <w:multiLevelType w:val="hybridMultilevel"/>
    <w:tmpl w:val="D0A6EF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81"/>
    <w:multiLevelType w:val="hybridMultilevel"/>
    <w:tmpl w:val="FE14F3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0629"/>
    <w:multiLevelType w:val="hybridMultilevel"/>
    <w:tmpl w:val="00D40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D8E"/>
    <w:multiLevelType w:val="hybridMultilevel"/>
    <w:tmpl w:val="1DDA9F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75AE2"/>
    <w:multiLevelType w:val="hybridMultilevel"/>
    <w:tmpl w:val="4B6010DA"/>
    <w:lvl w:ilvl="0" w:tplc="070005F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C54D9"/>
    <w:multiLevelType w:val="hybridMultilevel"/>
    <w:tmpl w:val="806E8B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3009"/>
    <w:multiLevelType w:val="hybridMultilevel"/>
    <w:tmpl w:val="BD5E72F0"/>
    <w:lvl w:ilvl="0" w:tplc="8E6AE69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72A73"/>
    <w:rsid w:val="00107DF6"/>
    <w:rsid w:val="00164EC4"/>
    <w:rsid w:val="001744DD"/>
    <w:rsid w:val="001A3CF1"/>
    <w:rsid w:val="001E1757"/>
    <w:rsid w:val="00201586"/>
    <w:rsid w:val="002022A3"/>
    <w:rsid w:val="00282C2A"/>
    <w:rsid w:val="00287DDA"/>
    <w:rsid w:val="003C56E7"/>
    <w:rsid w:val="004614C9"/>
    <w:rsid w:val="00477905"/>
    <w:rsid w:val="00506DA4"/>
    <w:rsid w:val="0051725F"/>
    <w:rsid w:val="005C5E3A"/>
    <w:rsid w:val="00623D65"/>
    <w:rsid w:val="00634A72"/>
    <w:rsid w:val="006C1C68"/>
    <w:rsid w:val="006F5393"/>
    <w:rsid w:val="007001D4"/>
    <w:rsid w:val="00764064"/>
    <w:rsid w:val="00811E73"/>
    <w:rsid w:val="00825461"/>
    <w:rsid w:val="00842461"/>
    <w:rsid w:val="0086373F"/>
    <w:rsid w:val="008A1E65"/>
    <w:rsid w:val="009603DB"/>
    <w:rsid w:val="00960497"/>
    <w:rsid w:val="00A068B1"/>
    <w:rsid w:val="00B260D3"/>
    <w:rsid w:val="00B4722E"/>
    <w:rsid w:val="00B6007F"/>
    <w:rsid w:val="00B716FA"/>
    <w:rsid w:val="00BA79FF"/>
    <w:rsid w:val="00BD20C3"/>
    <w:rsid w:val="00D91A7B"/>
    <w:rsid w:val="00E02F35"/>
    <w:rsid w:val="00E6234B"/>
    <w:rsid w:val="00E9266A"/>
    <w:rsid w:val="00F04DE8"/>
    <w:rsid w:val="00F5756B"/>
    <w:rsid w:val="00F627D9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FEE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Soeminie Houmes</cp:lastModifiedBy>
  <cp:revision>8</cp:revision>
  <cp:lastPrinted>2019-11-15T07:57:00Z</cp:lastPrinted>
  <dcterms:created xsi:type="dcterms:W3CDTF">2018-12-05T13:42:00Z</dcterms:created>
  <dcterms:modified xsi:type="dcterms:W3CDTF">2019-11-15T08:06:00Z</dcterms:modified>
</cp:coreProperties>
</file>