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26D6" w14:textId="77777777" w:rsidR="00B1095B" w:rsidRDefault="00B1095B" w:rsidP="1AFD5A20">
      <w:pPr>
        <w:rPr>
          <w:rFonts w:ascii="Georgia" w:eastAsia="Georgia" w:hAnsi="Georgia" w:cs="Georgia"/>
          <w:i/>
          <w:iCs/>
          <w:sz w:val="44"/>
          <w:szCs w:val="44"/>
          <w:lang w:eastAsia="nl-NL"/>
        </w:rPr>
      </w:pPr>
    </w:p>
    <w:p w14:paraId="12DBDF90" w14:textId="6BBC948F" w:rsidR="00DF6076" w:rsidRDefault="1AFD5A20" w:rsidP="1AFD5A20">
      <w:pPr>
        <w:rPr>
          <w:rFonts w:ascii="Georgia" w:eastAsia="Georgia" w:hAnsi="Georgia" w:cs="Georgia"/>
          <w:i/>
          <w:iCs/>
          <w:sz w:val="44"/>
          <w:szCs w:val="44"/>
          <w:lang w:eastAsia="nl-NL"/>
        </w:rPr>
      </w:pPr>
      <w:r w:rsidRPr="1AFD5A20">
        <w:rPr>
          <w:rFonts w:ascii="Georgia" w:eastAsia="Georgia" w:hAnsi="Georgia" w:cs="Georgia"/>
          <w:i/>
          <w:iCs/>
          <w:sz w:val="44"/>
          <w:szCs w:val="44"/>
          <w:lang w:eastAsia="nl-NL"/>
        </w:rPr>
        <w:t>Motie</w:t>
      </w:r>
      <w:r w:rsidRPr="1AFD5A20">
        <w:rPr>
          <w:rFonts w:ascii="Georgia" w:eastAsia="Georgia" w:hAnsi="Georgia" w:cs="Georgia"/>
          <w:i/>
          <w:iCs/>
          <w:sz w:val="44"/>
          <w:szCs w:val="44"/>
        </w:rPr>
        <w:t xml:space="preserve"> </w:t>
      </w:r>
      <w:r w:rsidR="00D07EF9">
        <w:rPr>
          <w:rFonts w:ascii="Georgia" w:eastAsia="Georgia" w:hAnsi="Georgia" w:cs="Georgia"/>
          <w:i/>
          <w:iCs/>
          <w:sz w:val="44"/>
          <w:szCs w:val="44"/>
          <w:lang w:eastAsia="nl-NL"/>
        </w:rPr>
        <w:t xml:space="preserve">Nucleair </w:t>
      </w:r>
      <w:r w:rsidR="004500DE">
        <w:rPr>
          <w:rFonts w:ascii="Georgia" w:eastAsia="Georgia" w:hAnsi="Georgia" w:cs="Georgia"/>
          <w:i/>
          <w:iCs/>
          <w:sz w:val="44"/>
          <w:szCs w:val="44"/>
          <w:lang w:eastAsia="nl-NL"/>
        </w:rPr>
        <w:t>(kennis)</w:t>
      </w:r>
      <w:r w:rsidR="00D07EF9">
        <w:rPr>
          <w:rFonts w:ascii="Georgia" w:eastAsia="Georgia" w:hAnsi="Georgia" w:cs="Georgia"/>
          <w:i/>
          <w:iCs/>
          <w:sz w:val="44"/>
          <w:szCs w:val="44"/>
          <w:lang w:eastAsia="nl-NL"/>
        </w:rPr>
        <w:t>cluster Zeeland</w:t>
      </w:r>
      <w:r w:rsidRPr="1AFD5A20">
        <w:rPr>
          <w:rFonts w:ascii="Georgia" w:eastAsia="Georgia" w:hAnsi="Georgia" w:cs="Georgia"/>
          <w:i/>
          <w:iCs/>
          <w:sz w:val="44"/>
          <w:szCs w:val="44"/>
          <w:lang w:eastAsia="nl-NL"/>
        </w:rPr>
        <w:t xml:space="preserve"> </w:t>
      </w:r>
    </w:p>
    <w:p w14:paraId="6B451657" w14:textId="6488B907" w:rsidR="000C3CC9" w:rsidRPr="009566A9" w:rsidRDefault="657A14FD" w:rsidP="1AFD5A20">
      <w:pPr>
        <w:spacing w:after="0" w:line="284" w:lineRule="atLeast"/>
        <w:rPr>
          <w:rFonts w:ascii="Arial" w:eastAsia="Arial" w:hAnsi="Arial" w:cs="Arial"/>
          <w:sz w:val="20"/>
          <w:szCs w:val="20"/>
          <w:lang w:eastAsia="nl-NL"/>
        </w:rPr>
      </w:pPr>
      <w:r w:rsidRPr="657A14FD">
        <w:rPr>
          <w:rFonts w:ascii="Arial" w:eastAsia="Arial" w:hAnsi="Arial" w:cs="Arial"/>
          <w:sz w:val="20"/>
          <w:szCs w:val="20"/>
          <w:lang w:eastAsia="nl-NL"/>
        </w:rPr>
        <w:t xml:space="preserve">Provinciale Staten van Zeeland in vergadering bijeen op vrijdag 24 juni 2022, </w:t>
      </w:r>
    </w:p>
    <w:p w14:paraId="1F98F403" w14:textId="77777777" w:rsidR="0024064D" w:rsidRDefault="0024064D" w:rsidP="1AFD5A20">
      <w:pPr>
        <w:spacing w:after="0" w:line="284" w:lineRule="atLeast"/>
        <w:rPr>
          <w:rFonts w:ascii="Arial" w:eastAsia="Arial" w:hAnsi="Arial" w:cs="Arial"/>
          <w:sz w:val="20"/>
          <w:szCs w:val="20"/>
          <w:lang w:eastAsia="nl-NL"/>
        </w:rPr>
      </w:pPr>
    </w:p>
    <w:p w14:paraId="0F86CCDB" w14:textId="203F5B4B" w:rsidR="00FD0363" w:rsidRDefault="1AFD5A20" w:rsidP="1AFD5A20">
      <w:pPr>
        <w:spacing w:after="0" w:line="284" w:lineRule="atLeast"/>
        <w:rPr>
          <w:rFonts w:ascii="Arial" w:eastAsia="Arial" w:hAnsi="Arial" w:cs="Arial"/>
          <w:b/>
          <w:bCs/>
          <w:sz w:val="32"/>
          <w:szCs w:val="32"/>
        </w:rPr>
      </w:pPr>
      <w:r w:rsidRPr="1AFD5A20">
        <w:rPr>
          <w:rFonts w:ascii="Arial" w:eastAsia="Arial" w:hAnsi="Arial" w:cs="Arial"/>
          <w:b/>
          <w:bCs/>
          <w:sz w:val="28"/>
          <w:szCs w:val="28"/>
          <w:lang w:eastAsia="nl-NL"/>
        </w:rPr>
        <w:t>Constaterende dat:</w:t>
      </w:r>
      <w:r w:rsidRPr="1AFD5A20">
        <w:rPr>
          <w:rFonts w:ascii="Arial" w:eastAsia="Arial" w:hAnsi="Arial" w:cs="Arial"/>
          <w:b/>
          <w:bCs/>
          <w:sz w:val="32"/>
          <w:szCs w:val="32"/>
        </w:rPr>
        <w:t xml:space="preserve"> </w:t>
      </w:r>
    </w:p>
    <w:p w14:paraId="26182452" w14:textId="77777777" w:rsidR="00FD0363" w:rsidRPr="00FD0363" w:rsidRDefault="00FD0363" w:rsidP="657A14FD">
      <w:pPr>
        <w:spacing w:after="0" w:line="284" w:lineRule="atLeast"/>
        <w:rPr>
          <w:rFonts w:ascii="Arial" w:eastAsia="Arial" w:hAnsi="Arial" w:cs="Arial"/>
          <w:lang w:eastAsia="nl-NL"/>
        </w:rPr>
      </w:pPr>
    </w:p>
    <w:p w14:paraId="52DC9A7B" w14:textId="4AB6672F" w:rsidR="005F3D75" w:rsidRDefault="005F3D75" w:rsidP="000556DC">
      <w:pPr>
        <w:numPr>
          <w:ilvl w:val="0"/>
          <w:numId w:val="9"/>
        </w:numPr>
        <w:spacing w:after="0" w:line="284" w:lineRule="atLeast"/>
        <w:rPr>
          <w:rFonts w:ascii="Arial" w:eastAsia="Arial" w:hAnsi="Arial" w:cs="Arial"/>
          <w:lang w:eastAsia="nl-NL"/>
        </w:rPr>
      </w:pPr>
      <w:r w:rsidRPr="006C510A">
        <w:rPr>
          <w:rFonts w:ascii="Arial" w:eastAsia="Arial" w:hAnsi="Arial" w:cs="Arial"/>
          <w:lang w:eastAsia="nl-NL"/>
        </w:rPr>
        <w:t>In het coalitieakkoord van Rutte-4 staat dat de kerncentrale van Borssele langer openblijft</w:t>
      </w:r>
      <w:r w:rsidR="000D48FB">
        <w:rPr>
          <w:rFonts w:ascii="Arial" w:eastAsia="Arial" w:hAnsi="Arial" w:cs="Arial"/>
          <w:lang w:eastAsia="nl-NL"/>
        </w:rPr>
        <w:t>, met uiteraard oog voor de veiligheid</w:t>
      </w:r>
      <w:r w:rsidR="006C510A">
        <w:rPr>
          <w:rFonts w:ascii="Arial" w:eastAsia="Arial" w:hAnsi="Arial" w:cs="Arial"/>
          <w:lang w:eastAsia="nl-NL"/>
        </w:rPr>
        <w:t>.</w:t>
      </w:r>
      <w:r w:rsidR="00C0554E">
        <w:rPr>
          <w:rFonts w:ascii="Arial" w:eastAsia="Arial" w:hAnsi="Arial" w:cs="Arial"/>
          <w:lang w:eastAsia="nl-NL"/>
        </w:rPr>
        <w:t xml:space="preserve"> Dat kernenergie </w:t>
      </w:r>
      <w:r w:rsidR="00C0554E" w:rsidRPr="006C510A">
        <w:rPr>
          <w:rFonts w:ascii="Arial" w:eastAsia="Arial" w:hAnsi="Arial" w:cs="Arial"/>
          <w:lang w:eastAsia="nl-NL"/>
        </w:rPr>
        <w:t>een goed</w:t>
      </w:r>
      <w:r w:rsidR="00BD4ABE">
        <w:rPr>
          <w:rFonts w:ascii="Arial" w:eastAsia="Arial" w:hAnsi="Arial" w:cs="Arial"/>
          <w:lang w:eastAsia="nl-NL"/>
        </w:rPr>
        <w:t>e</w:t>
      </w:r>
      <w:r w:rsidR="00C0554E" w:rsidRPr="006C510A">
        <w:rPr>
          <w:rFonts w:ascii="Arial" w:eastAsia="Arial" w:hAnsi="Arial" w:cs="Arial"/>
          <w:lang w:eastAsia="nl-NL"/>
        </w:rPr>
        <w:t xml:space="preserve"> aanvulling is op energie uit zon</w:t>
      </w:r>
      <w:r w:rsidR="008E01EB">
        <w:rPr>
          <w:rFonts w:ascii="Arial" w:eastAsia="Arial" w:hAnsi="Arial" w:cs="Arial"/>
          <w:lang w:eastAsia="nl-NL"/>
        </w:rPr>
        <w:t xml:space="preserve">, </w:t>
      </w:r>
      <w:r w:rsidR="00C0554E" w:rsidRPr="006C510A">
        <w:rPr>
          <w:rFonts w:ascii="Arial" w:eastAsia="Arial" w:hAnsi="Arial" w:cs="Arial"/>
          <w:lang w:eastAsia="nl-NL"/>
        </w:rPr>
        <w:t>wind</w:t>
      </w:r>
      <w:r w:rsidR="008E01EB">
        <w:rPr>
          <w:rFonts w:ascii="Arial" w:eastAsia="Arial" w:hAnsi="Arial" w:cs="Arial"/>
          <w:lang w:eastAsia="nl-NL"/>
        </w:rPr>
        <w:t xml:space="preserve"> en geothermie</w:t>
      </w:r>
      <w:r w:rsidR="00C0554E" w:rsidRPr="006C510A">
        <w:rPr>
          <w:rFonts w:ascii="Arial" w:eastAsia="Arial" w:hAnsi="Arial" w:cs="Arial"/>
          <w:lang w:eastAsia="nl-NL"/>
        </w:rPr>
        <w:t xml:space="preserve"> en </w:t>
      </w:r>
      <w:r w:rsidR="008E01EB">
        <w:rPr>
          <w:rFonts w:ascii="Arial" w:eastAsia="Arial" w:hAnsi="Arial" w:cs="Arial"/>
          <w:lang w:eastAsia="nl-NL"/>
        </w:rPr>
        <w:t xml:space="preserve">dat </w:t>
      </w:r>
      <w:r w:rsidR="00C0554E" w:rsidRPr="006C510A">
        <w:rPr>
          <w:rFonts w:ascii="Arial" w:eastAsia="Arial" w:hAnsi="Arial" w:cs="Arial"/>
          <w:lang w:eastAsia="nl-NL"/>
        </w:rPr>
        <w:t>Nederland</w:t>
      </w:r>
      <w:r w:rsidR="008E01EB">
        <w:rPr>
          <w:rFonts w:ascii="Arial" w:eastAsia="Arial" w:hAnsi="Arial" w:cs="Arial"/>
          <w:lang w:eastAsia="nl-NL"/>
        </w:rPr>
        <w:t xml:space="preserve"> dankzij kernenergie</w:t>
      </w:r>
      <w:r w:rsidR="00C0554E" w:rsidRPr="006C510A">
        <w:rPr>
          <w:rFonts w:ascii="Arial" w:eastAsia="Arial" w:hAnsi="Arial" w:cs="Arial"/>
          <w:lang w:eastAsia="nl-NL"/>
        </w:rPr>
        <w:t xml:space="preserve"> minder afhankelijk wordt van de import van gas.</w:t>
      </w:r>
    </w:p>
    <w:p w14:paraId="0AB4E751" w14:textId="4B0EF0A2" w:rsidR="00B90434" w:rsidRDefault="00B90434" w:rsidP="000556DC">
      <w:pPr>
        <w:numPr>
          <w:ilvl w:val="0"/>
          <w:numId w:val="9"/>
        </w:numPr>
        <w:spacing w:after="0" w:line="284" w:lineRule="atLeast"/>
        <w:rPr>
          <w:rFonts w:ascii="Arial" w:eastAsia="Arial" w:hAnsi="Arial" w:cs="Arial"/>
          <w:lang w:eastAsia="nl-NL"/>
        </w:rPr>
      </w:pPr>
      <w:r>
        <w:rPr>
          <w:rFonts w:ascii="Arial" w:eastAsia="Arial" w:hAnsi="Arial" w:cs="Arial"/>
          <w:lang w:eastAsia="nl-NL"/>
        </w:rPr>
        <w:t xml:space="preserve">Het kabinet de benodigde stappen wil zetten voor de bouw van twee nieuwe kerncentrales. </w:t>
      </w:r>
      <w:r w:rsidR="002B0969">
        <w:rPr>
          <w:rFonts w:ascii="Arial" w:eastAsia="Arial" w:hAnsi="Arial" w:cs="Arial"/>
          <w:lang w:eastAsia="nl-NL"/>
        </w:rPr>
        <w:t>Dat betekent onder andere dat het kabinet marktpartijen faciliteert bij hun verkenningen, innovaties ondersteun</w:t>
      </w:r>
      <w:r w:rsidR="00D26BE5">
        <w:rPr>
          <w:rFonts w:ascii="Arial" w:eastAsia="Arial" w:hAnsi="Arial" w:cs="Arial"/>
          <w:lang w:eastAsia="nl-NL"/>
        </w:rPr>
        <w:t>t</w:t>
      </w:r>
      <w:r w:rsidR="002B0969">
        <w:rPr>
          <w:rFonts w:ascii="Arial" w:eastAsia="Arial" w:hAnsi="Arial" w:cs="Arial"/>
          <w:lang w:eastAsia="nl-NL"/>
        </w:rPr>
        <w:t>, tenders uitzet, de (financiële) bijdrage van de overheid bezie</w:t>
      </w:r>
      <w:r w:rsidR="00D26BE5">
        <w:rPr>
          <w:rFonts w:ascii="Arial" w:eastAsia="Arial" w:hAnsi="Arial" w:cs="Arial"/>
          <w:lang w:eastAsia="nl-NL"/>
        </w:rPr>
        <w:t>t</w:t>
      </w:r>
      <w:r w:rsidR="00745900">
        <w:rPr>
          <w:rFonts w:ascii="Arial" w:eastAsia="Arial" w:hAnsi="Arial" w:cs="Arial"/>
          <w:lang w:eastAsia="nl-NL"/>
        </w:rPr>
        <w:t xml:space="preserve"> en</w:t>
      </w:r>
      <w:r w:rsidR="002B0969">
        <w:rPr>
          <w:rFonts w:ascii="Arial" w:eastAsia="Arial" w:hAnsi="Arial" w:cs="Arial"/>
          <w:lang w:eastAsia="nl-NL"/>
        </w:rPr>
        <w:t xml:space="preserve"> wet- en regelgeving waar nodig in orde breng</w:t>
      </w:r>
      <w:r w:rsidR="00D26BE5">
        <w:rPr>
          <w:rFonts w:ascii="Arial" w:eastAsia="Arial" w:hAnsi="Arial" w:cs="Arial"/>
          <w:lang w:eastAsia="nl-NL"/>
        </w:rPr>
        <w:t>t</w:t>
      </w:r>
      <w:r w:rsidR="002B0969">
        <w:rPr>
          <w:rFonts w:ascii="Arial" w:eastAsia="Arial" w:hAnsi="Arial" w:cs="Arial"/>
          <w:lang w:eastAsia="nl-NL"/>
        </w:rPr>
        <w:t xml:space="preserve">. </w:t>
      </w:r>
    </w:p>
    <w:p w14:paraId="2CC5ACEA" w14:textId="4EB3E6C1" w:rsidR="00D26BE5" w:rsidRPr="00D26BE5" w:rsidRDefault="00D26BE5" w:rsidP="00D26BE5">
      <w:pPr>
        <w:numPr>
          <w:ilvl w:val="0"/>
          <w:numId w:val="9"/>
        </w:numPr>
        <w:spacing w:after="0" w:line="284" w:lineRule="atLeast"/>
        <w:rPr>
          <w:rFonts w:ascii="Arial" w:eastAsia="Arial" w:hAnsi="Arial" w:cs="Arial"/>
          <w:lang w:eastAsia="nl-NL"/>
        </w:rPr>
      </w:pPr>
      <w:r>
        <w:rPr>
          <w:rFonts w:ascii="Arial" w:eastAsia="Arial" w:hAnsi="Arial" w:cs="Arial"/>
          <w:lang w:eastAsia="nl-NL"/>
        </w:rPr>
        <w:t xml:space="preserve">Minister </w:t>
      </w:r>
      <w:proofErr w:type="spellStart"/>
      <w:r>
        <w:rPr>
          <w:rFonts w:ascii="Arial" w:eastAsia="Arial" w:hAnsi="Arial" w:cs="Arial"/>
          <w:lang w:eastAsia="nl-NL"/>
        </w:rPr>
        <w:t>Jetten</w:t>
      </w:r>
      <w:proofErr w:type="spellEnd"/>
      <w:r>
        <w:rPr>
          <w:rFonts w:ascii="Arial" w:eastAsia="Arial" w:hAnsi="Arial" w:cs="Arial"/>
          <w:lang w:eastAsia="nl-NL"/>
        </w:rPr>
        <w:t xml:space="preserve"> voor </w:t>
      </w:r>
      <w:r w:rsidR="002D21E0">
        <w:rPr>
          <w:rFonts w:ascii="Arial" w:eastAsia="Arial" w:hAnsi="Arial" w:cs="Arial"/>
          <w:lang w:eastAsia="nl-NL"/>
        </w:rPr>
        <w:t>het zomerreces</w:t>
      </w:r>
      <w:r>
        <w:rPr>
          <w:rFonts w:ascii="Arial" w:eastAsia="Arial" w:hAnsi="Arial" w:cs="Arial"/>
          <w:lang w:eastAsia="nl-NL"/>
        </w:rPr>
        <w:t xml:space="preserve"> nog met een uitwerking komt </w:t>
      </w:r>
      <w:r w:rsidR="00705D8E">
        <w:rPr>
          <w:rFonts w:ascii="Arial" w:eastAsia="Arial" w:hAnsi="Arial" w:cs="Arial"/>
          <w:lang w:eastAsia="nl-NL"/>
        </w:rPr>
        <w:t xml:space="preserve">van </w:t>
      </w:r>
      <w:r>
        <w:rPr>
          <w:rFonts w:ascii="Arial" w:eastAsia="Arial" w:hAnsi="Arial" w:cs="Arial"/>
          <w:lang w:eastAsia="nl-NL"/>
        </w:rPr>
        <w:t>het onderdeel kernenergie uit het coalitieakkoord va</w:t>
      </w:r>
      <w:r w:rsidR="00705D8E">
        <w:rPr>
          <w:rFonts w:ascii="Arial" w:eastAsia="Arial" w:hAnsi="Arial" w:cs="Arial"/>
          <w:lang w:eastAsia="nl-NL"/>
        </w:rPr>
        <w:t>n</w:t>
      </w:r>
      <w:r>
        <w:rPr>
          <w:rFonts w:ascii="Arial" w:eastAsia="Arial" w:hAnsi="Arial" w:cs="Arial"/>
          <w:lang w:eastAsia="nl-NL"/>
        </w:rPr>
        <w:t xml:space="preserve"> Rutte-4.</w:t>
      </w:r>
      <w:r>
        <w:rPr>
          <w:rStyle w:val="Voetnootmarkering"/>
          <w:rFonts w:ascii="Arial" w:eastAsia="Arial" w:hAnsi="Arial" w:cs="Arial"/>
          <w:lang w:eastAsia="nl-NL"/>
        </w:rPr>
        <w:footnoteReference w:id="1"/>
      </w:r>
      <w:r>
        <w:rPr>
          <w:rFonts w:ascii="Arial" w:eastAsia="Arial" w:hAnsi="Arial" w:cs="Arial"/>
          <w:lang w:eastAsia="nl-NL"/>
        </w:rPr>
        <w:t xml:space="preserve"> </w:t>
      </w:r>
    </w:p>
    <w:p w14:paraId="62166E2C" w14:textId="1E949749" w:rsidR="006C510A" w:rsidRDefault="005F3D75" w:rsidP="000556DC">
      <w:pPr>
        <w:numPr>
          <w:ilvl w:val="0"/>
          <w:numId w:val="9"/>
        </w:numPr>
        <w:spacing w:after="0" w:line="284" w:lineRule="atLeast"/>
        <w:rPr>
          <w:rFonts w:ascii="Arial" w:eastAsia="Arial" w:hAnsi="Arial" w:cs="Arial"/>
          <w:lang w:eastAsia="nl-NL"/>
        </w:rPr>
      </w:pPr>
      <w:r w:rsidRPr="006C510A">
        <w:rPr>
          <w:rFonts w:ascii="Arial" w:eastAsia="Arial" w:hAnsi="Arial" w:cs="Arial"/>
          <w:lang w:eastAsia="nl-NL"/>
        </w:rPr>
        <w:t>Minister</w:t>
      </w:r>
      <w:r w:rsidR="006C510A" w:rsidRPr="006C510A">
        <w:rPr>
          <w:rFonts w:ascii="Arial" w:eastAsia="Arial" w:hAnsi="Arial" w:cs="Arial"/>
          <w:lang w:eastAsia="nl-NL"/>
        </w:rPr>
        <w:t xml:space="preserve"> </w:t>
      </w:r>
      <w:proofErr w:type="spellStart"/>
      <w:r w:rsidRPr="006C510A">
        <w:rPr>
          <w:rFonts w:ascii="Arial" w:eastAsia="Arial" w:hAnsi="Arial" w:cs="Arial"/>
          <w:lang w:eastAsia="nl-NL"/>
        </w:rPr>
        <w:t>Jetten</w:t>
      </w:r>
      <w:proofErr w:type="spellEnd"/>
      <w:r w:rsidRPr="006C510A">
        <w:rPr>
          <w:rFonts w:ascii="Arial" w:eastAsia="Arial" w:hAnsi="Arial" w:cs="Arial"/>
          <w:lang w:eastAsia="nl-NL"/>
        </w:rPr>
        <w:t xml:space="preserve"> in zijn brief </w:t>
      </w:r>
      <w:r w:rsidR="006C510A" w:rsidRPr="006C510A">
        <w:rPr>
          <w:rFonts w:ascii="Arial" w:eastAsia="Arial" w:hAnsi="Arial" w:cs="Arial"/>
          <w:lang w:eastAsia="nl-NL"/>
        </w:rPr>
        <w:t xml:space="preserve">over de bedrijfsduurverlenging van de kerncentrale Borssele aangeeft dat deze niet op zichzelf staat en dat in combinatie met nieuwe kerncentrales en COVRA dit de basis kan zijn voor een nucleair cluster in het zuiden van Nederland. Samen met andere initiatieven (o.a. waterstof) </w:t>
      </w:r>
      <w:r w:rsidR="00700C68">
        <w:rPr>
          <w:rFonts w:ascii="Arial" w:eastAsia="Arial" w:hAnsi="Arial" w:cs="Arial"/>
          <w:lang w:eastAsia="nl-NL"/>
        </w:rPr>
        <w:t xml:space="preserve">biedt </w:t>
      </w:r>
      <w:r w:rsidR="006C510A" w:rsidRPr="006C510A">
        <w:rPr>
          <w:rFonts w:ascii="Arial" w:eastAsia="Arial" w:hAnsi="Arial" w:cs="Arial"/>
          <w:lang w:eastAsia="nl-NL"/>
        </w:rPr>
        <w:t>dit meerwaarde voor de elektrificatie van industriële clusters en het invulling geven aan de gezamenlijke ambitie tot CO</w:t>
      </w:r>
      <w:r w:rsidR="006C510A" w:rsidRPr="006C510A">
        <w:rPr>
          <w:rFonts w:ascii="Arial" w:eastAsia="Arial" w:hAnsi="Arial" w:cs="Arial"/>
          <w:vertAlign w:val="subscript"/>
          <w:lang w:eastAsia="nl-NL"/>
        </w:rPr>
        <w:t>2</w:t>
      </w:r>
      <w:r w:rsidR="006C510A" w:rsidRPr="006C510A">
        <w:rPr>
          <w:rFonts w:ascii="Arial" w:eastAsia="Arial" w:hAnsi="Arial" w:cs="Arial"/>
          <w:lang w:eastAsia="nl-NL"/>
        </w:rPr>
        <w:t>-reductie.</w:t>
      </w:r>
    </w:p>
    <w:p w14:paraId="1A72C93B" w14:textId="3E601612" w:rsidR="00F75117" w:rsidRDefault="00F75117" w:rsidP="00F75117">
      <w:pPr>
        <w:numPr>
          <w:ilvl w:val="0"/>
          <w:numId w:val="9"/>
        </w:numPr>
        <w:spacing w:after="0" w:line="284" w:lineRule="atLeast"/>
        <w:rPr>
          <w:rFonts w:ascii="Arial" w:eastAsia="Arial" w:hAnsi="Arial" w:cs="Arial"/>
          <w:lang w:eastAsia="nl-NL"/>
        </w:rPr>
      </w:pPr>
      <w:r>
        <w:rPr>
          <w:rFonts w:ascii="Arial" w:eastAsia="Arial" w:hAnsi="Arial" w:cs="Arial"/>
          <w:lang w:eastAsia="nl-NL"/>
        </w:rPr>
        <w:t>Het College van Gedeputeerde Staten onderzoek</w:t>
      </w:r>
      <w:r w:rsidR="006C4DF4">
        <w:rPr>
          <w:rStyle w:val="Voetnootmarkering"/>
          <w:rFonts w:ascii="Arial" w:eastAsia="Arial" w:hAnsi="Arial" w:cs="Arial"/>
          <w:lang w:eastAsia="nl-NL"/>
        </w:rPr>
        <w:footnoteReference w:id="2"/>
      </w:r>
      <w:r w:rsidR="006C4DF4">
        <w:rPr>
          <w:rFonts w:ascii="Arial" w:eastAsia="Arial" w:hAnsi="Arial" w:cs="Arial"/>
          <w:lang w:eastAsia="nl-NL"/>
        </w:rPr>
        <w:t xml:space="preserve"> </w:t>
      </w:r>
      <w:r>
        <w:rPr>
          <w:rFonts w:ascii="Arial" w:eastAsia="Arial" w:hAnsi="Arial" w:cs="Arial"/>
          <w:lang w:eastAsia="nl-NL"/>
        </w:rPr>
        <w:t>heeft laten doen</w:t>
      </w:r>
      <w:r w:rsidR="006C4DF4">
        <w:rPr>
          <w:rFonts w:ascii="Arial" w:eastAsia="Arial" w:hAnsi="Arial" w:cs="Arial"/>
          <w:lang w:eastAsia="nl-NL"/>
        </w:rPr>
        <w:t xml:space="preserve"> </w:t>
      </w:r>
      <w:r>
        <w:rPr>
          <w:rFonts w:ascii="Arial" w:eastAsia="Arial" w:hAnsi="Arial" w:cs="Arial"/>
          <w:lang w:eastAsia="nl-NL"/>
        </w:rPr>
        <w:t>naar de rol die kernenergie in het Nederlandse energiesysteem kan hebben en heeft nagedacht hoe Zeeland hierop strategisch in kan spelen.</w:t>
      </w:r>
    </w:p>
    <w:p w14:paraId="725946E3" w14:textId="47261405" w:rsidR="00D26BE5" w:rsidRPr="00F75117" w:rsidRDefault="006C510A" w:rsidP="00F75117">
      <w:pPr>
        <w:numPr>
          <w:ilvl w:val="0"/>
          <w:numId w:val="9"/>
        </w:numPr>
        <w:spacing w:after="0" w:line="284" w:lineRule="atLeast"/>
        <w:rPr>
          <w:rFonts w:ascii="Arial" w:eastAsia="Arial" w:hAnsi="Arial" w:cs="Arial"/>
          <w:lang w:eastAsia="nl-NL"/>
        </w:rPr>
      </w:pPr>
      <w:r w:rsidRPr="00F75117">
        <w:rPr>
          <w:rFonts w:ascii="Arial" w:eastAsia="Arial" w:hAnsi="Arial" w:cs="Arial"/>
          <w:lang w:eastAsia="nl-NL"/>
        </w:rPr>
        <w:t xml:space="preserve">Het College van </w:t>
      </w:r>
      <w:r w:rsidR="00C0554E" w:rsidRPr="00F75117">
        <w:rPr>
          <w:rFonts w:ascii="Arial" w:eastAsia="Arial" w:hAnsi="Arial" w:cs="Arial"/>
          <w:lang w:eastAsia="nl-NL"/>
        </w:rPr>
        <w:t>Gedeputeerde Staten aan heeft gegeven dat Zeeland</w:t>
      </w:r>
      <w:r w:rsidR="00B03EB8">
        <w:rPr>
          <w:rFonts w:ascii="Arial" w:eastAsia="Arial" w:hAnsi="Arial" w:cs="Arial"/>
          <w:lang w:eastAsia="nl-NL"/>
        </w:rPr>
        <w:t xml:space="preserve"> onder voorwaarde</w:t>
      </w:r>
      <w:r w:rsidR="00181D00">
        <w:rPr>
          <w:rFonts w:ascii="Arial" w:eastAsia="Arial" w:hAnsi="Arial" w:cs="Arial"/>
          <w:lang w:eastAsia="nl-NL"/>
        </w:rPr>
        <w:t>n</w:t>
      </w:r>
      <w:r w:rsidR="00EF38EB" w:rsidRPr="00F75117">
        <w:rPr>
          <w:rFonts w:ascii="Arial" w:eastAsia="Arial" w:hAnsi="Arial" w:cs="Arial"/>
          <w:lang w:eastAsia="nl-NL"/>
        </w:rPr>
        <w:t xml:space="preserve"> mee wil werken aan de bedrijfsduurverlenging van de kerncentrale Borssele en openstaat voor de komst </w:t>
      </w:r>
      <w:r w:rsidR="00C0554E" w:rsidRPr="00F75117">
        <w:rPr>
          <w:rFonts w:ascii="Arial" w:eastAsia="Arial" w:hAnsi="Arial" w:cs="Arial"/>
          <w:lang w:eastAsia="nl-NL"/>
        </w:rPr>
        <w:t>v</w:t>
      </w:r>
      <w:r w:rsidR="00EF38EB" w:rsidRPr="00F75117">
        <w:rPr>
          <w:rFonts w:ascii="Arial" w:eastAsia="Arial" w:hAnsi="Arial" w:cs="Arial"/>
          <w:lang w:eastAsia="nl-NL"/>
        </w:rPr>
        <w:t>an</w:t>
      </w:r>
      <w:r w:rsidR="00C0554E" w:rsidRPr="00F75117">
        <w:rPr>
          <w:rFonts w:ascii="Arial" w:eastAsia="Arial" w:hAnsi="Arial" w:cs="Arial"/>
          <w:lang w:eastAsia="nl-NL"/>
        </w:rPr>
        <w:t xml:space="preserve"> nieuwe kerncentrales.</w:t>
      </w:r>
    </w:p>
    <w:p w14:paraId="1B361F6B" w14:textId="7DCBCF65" w:rsidR="000556DC" w:rsidRDefault="000556DC" w:rsidP="000556DC">
      <w:pPr>
        <w:spacing w:after="0" w:line="284" w:lineRule="atLeast"/>
        <w:ind w:left="720"/>
        <w:rPr>
          <w:rFonts w:ascii="Arial" w:eastAsia="Arial" w:hAnsi="Arial" w:cs="Arial"/>
          <w:color w:val="FF0000"/>
          <w:lang w:eastAsia="nl-NL"/>
        </w:rPr>
      </w:pPr>
    </w:p>
    <w:p w14:paraId="6CCDD882" w14:textId="2960DAB6" w:rsidR="0044264E" w:rsidRDefault="1AFD5A20" w:rsidP="1AFD5A20">
      <w:pPr>
        <w:spacing w:after="0" w:line="284" w:lineRule="atLeast"/>
        <w:rPr>
          <w:rFonts w:ascii="Arial" w:eastAsia="Arial" w:hAnsi="Arial" w:cs="Arial"/>
          <w:b/>
          <w:bCs/>
          <w:sz w:val="28"/>
          <w:szCs w:val="28"/>
          <w:lang w:eastAsia="nl-NL"/>
        </w:rPr>
      </w:pPr>
      <w:r w:rsidRPr="1AFD5A20">
        <w:rPr>
          <w:rFonts w:ascii="Arial" w:eastAsia="Arial" w:hAnsi="Arial" w:cs="Arial"/>
          <w:b/>
          <w:bCs/>
          <w:sz w:val="28"/>
          <w:szCs w:val="28"/>
          <w:lang w:eastAsia="nl-NL"/>
        </w:rPr>
        <w:t>Overwegende dat:</w:t>
      </w:r>
      <w:r w:rsidRPr="1AFD5A20">
        <w:rPr>
          <w:rFonts w:ascii="Arial" w:eastAsia="Arial" w:hAnsi="Arial" w:cs="Arial"/>
          <w:b/>
          <w:bCs/>
          <w:sz w:val="32"/>
          <w:szCs w:val="32"/>
        </w:rPr>
        <w:t xml:space="preserve"> </w:t>
      </w:r>
    </w:p>
    <w:p w14:paraId="27FCC664" w14:textId="77777777" w:rsidR="00C9566A" w:rsidRPr="00C9566A" w:rsidRDefault="00C9566A" w:rsidP="657A14FD">
      <w:pPr>
        <w:spacing w:after="0" w:line="284" w:lineRule="atLeast"/>
        <w:rPr>
          <w:rFonts w:ascii="Arial" w:eastAsia="Arial" w:hAnsi="Arial" w:cs="Arial"/>
          <w:lang w:eastAsia="nl-NL"/>
        </w:rPr>
      </w:pPr>
    </w:p>
    <w:p w14:paraId="3BB5D22B" w14:textId="2F7FAF0F" w:rsidR="00FD0363" w:rsidRDefault="00C0554E" w:rsidP="657A14FD">
      <w:pPr>
        <w:pStyle w:val="Lijstalinea"/>
        <w:numPr>
          <w:ilvl w:val="0"/>
          <w:numId w:val="10"/>
        </w:numPr>
        <w:spacing w:after="0" w:line="284" w:lineRule="atLeast"/>
        <w:rPr>
          <w:rFonts w:ascii="Arial" w:eastAsia="Arial" w:hAnsi="Arial" w:cs="Arial"/>
          <w:lang w:eastAsia="nl-NL"/>
        </w:rPr>
      </w:pPr>
      <w:r>
        <w:rPr>
          <w:rFonts w:ascii="Arial" w:eastAsia="Arial" w:hAnsi="Arial" w:cs="Arial"/>
          <w:lang w:eastAsia="nl-NL"/>
        </w:rPr>
        <w:t>Energie een belangrijke pijler is van het Delta Kenniscentrum (i.o.)</w:t>
      </w:r>
      <w:r w:rsidR="00AA714E">
        <w:rPr>
          <w:rFonts w:ascii="Arial" w:eastAsia="Arial" w:hAnsi="Arial" w:cs="Arial"/>
          <w:lang w:eastAsia="nl-NL"/>
        </w:rPr>
        <w:t xml:space="preserve"> en</w:t>
      </w:r>
      <w:r w:rsidR="00D26BE5">
        <w:rPr>
          <w:rFonts w:ascii="Arial" w:eastAsia="Arial" w:hAnsi="Arial" w:cs="Arial"/>
          <w:lang w:eastAsia="nl-NL"/>
        </w:rPr>
        <w:t xml:space="preserve"> een nucleaire tak een unieke kennisinfrastructuur op kan leveren die goed bij Zeeland past. </w:t>
      </w:r>
      <w:r w:rsidR="00AA714E">
        <w:rPr>
          <w:rFonts w:ascii="Arial" w:eastAsia="Arial" w:hAnsi="Arial" w:cs="Arial"/>
          <w:lang w:eastAsia="nl-NL"/>
        </w:rPr>
        <w:t xml:space="preserve"> </w:t>
      </w:r>
      <w:r>
        <w:rPr>
          <w:rFonts w:ascii="Arial" w:eastAsia="Arial" w:hAnsi="Arial" w:cs="Arial"/>
          <w:lang w:eastAsia="nl-NL"/>
        </w:rPr>
        <w:t xml:space="preserve"> </w:t>
      </w:r>
    </w:p>
    <w:p w14:paraId="2FA8950E" w14:textId="58E11422" w:rsidR="00EF38EB" w:rsidRDefault="00EF38EB" w:rsidP="657A14FD">
      <w:pPr>
        <w:pStyle w:val="Lijstalinea"/>
        <w:numPr>
          <w:ilvl w:val="0"/>
          <w:numId w:val="10"/>
        </w:numPr>
        <w:spacing w:after="0" w:line="284" w:lineRule="atLeast"/>
        <w:rPr>
          <w:rFonts w:ascii="Arial" w:eastAsia="Arial" w:hAnsi="Arial" w:cs="Arial"/>
          <w:lang w:eastAsia="nl-NL"/>
        </w:rPr>
      </w:pPr>
      <w:r>
        <w:rPr>
          <w:rFonts w:ascii="Arial" w:eastAsia="Arial" w:hAnsi="Arial" w:cs="Arial"/>
          <w:lang w:eastAsia="nl-NL"/>
        </w:rPr>
        <w:t xml:space="preserve">Zeeland </w:t>
      </w:r>
      <w:r w:rsidR="00D26BE5">
        <w:rPr>
          <w:rFonts w:ascii="Arial" w:eastAsia="Arial" w:hAnsi="Arial" w:cs="Arial"/>
          <w:lang w:eastAsia="nl-NL"/>
        </w:rPr>
        <w:t>naar voren komt als</w:t>
      </w:r>
      <w:r>
        <w:rPr>
          <w:rFonts w:ascii="Arial" w:eastAsia="Arial" w:hAnsi="Arial" w:cs="Arial"/>
          <w:lang w:eastAsia="nl-NL"/>
        </w:rPr>
        <w:t xml:space="preserve"> dé plek voor nieuwe kerncentrales.</w:t>
      </w:r>
      <w:r w:rsidR="00D26BE5">
        <w:rPr>
          <w:rStyle w:val="Voetnootmarkering"/>
          <w:rFonts w:ascii="Arial" w:eastAsia="Arial" w:hAnsi="Arial" w:cs="Arial"/>
          <w:lang w:eastAsia="nl-NL"/>
        </w:rPr>
        <w:footnoteReference w:id="3"/>
      </w:r>
      <w:r>
        <w:rPr>
          <w:rFonts w:ascii="Arial" w:eastAsia="Arial" w:hAnsi="Arial" w:cs="Arial"/>
          <w:lang w:eastAsia="nl-NL"/>
        </w:rPr>
        <w:t xml:space="preserve"> </w:t>
      </w:r>
      <w:r w:rsidRPr="006C510A">
        <w:rPr>
          <w:rFonts w:ascii="Arial" w:eastAsia="Arial" w:hAnsi="Arial" w:cs="Arial"/>
          <w:lang w:eastAsia="nl-NL"/>
        </w:rPr>
        <w:t xml:space="preserve">   </w:t>
      </w:r>
    </w:p>
    <w:p w14:paraId="6942D4D3" w14:textId="4D8AC75E" w:rsidR="001C6414" w:rsidRDefault="001C6414">
      <w:pPr>
        <w:rPr>
          <w:rFonts w:ascii="Arial" w:eastAsia="Arial" w:hAnsi="Arial" w:cs="Arial"/>
          <w:b/>
          <w:bCs/>
          <w:sz w:val="28"/>
          <w:szCs w:val="28"/>
          <w:lang w:eastAsia="nl-NL"/>
        </w:rPr>
      </w:pPr>
      <w:r>
        <w:rPr>
          <w:rFonts w:ascii="Arial" w:eastAsia="Arial" w:hAnsi="Arial" w:cs="Arial"/>
          <w:b/>
          <w:bCs/>
          <w:sz w:val="28"/>
          <w:szCs w:val="28"/>
          <w:lang w:eastAsia="nl-NL"/>
        </w:rPr>
        <w:br w:type="page"/>
      </w:r>
    </w:p>
    <w:p w14:paraId="0B87E8D3" w14:textId="77777777" w:rsidR="00B1095B" w:rsidRDefault="00B1095B" w:rsidP="1AFD5A20">
      <w:pPr>
        <w:rPr>
          <w:rFonts w:ascii="Arial" w:eastAsia="Arial" w:hAnsi="Arial" w:cs="Arial"/>
          <w:b/>
          <w:bCs/>
          <w:sz w:val="28"/>
          <w:szCs w:val="28"/>
          <w:lang w:eastAsia="nl-NL"/>
        </w:rPr>
      </w:pPr>
    </w:p>
    <w:p w14:paraId="75CC26E4" w14:textId="448A5FBF" w:rsidR="00431007" w:rsidRPr="00431007" w:rsidRDefault="1AFD5A20" w:rsidP="1AFD5A20">
      <w:pPr>
        <w:rPr>
          <w:rFonts w:ascii="Arial" w:eastAsia="Arial" w:hAnsi="Arial" w:cs="Arial"/>
          <w:b/>
          <w:bCs/>
          <w:sz w:val="32"/>
          <w:szCs w:val="32"/>
          <w:lang w:eastAsia="nl-NL"/>
        </w:rPr>
      </w:pPr>
      <w:r w:rsidRPr="1AFD5A20">
        <w:rPr>
          <w:rFonts w:ascii="Arial" w:eastAsia="Arial" w:hAnsi="Arial" w:cs="Arial"/>
          <w:b/>
          <w:bCs/>
          <w:sz w:val="28"/>
          <w:szCs w:val="28"/>
          <w:lang w:eastAsia="nl-NL"/>
        </w:rPr>
        <w:t>Verzoek</w:t>
      </w:r>
      <w:r w:rsidR="00C661A1">
        <w:rPr>
          <w:rFonts w:ascii="Arial" w:eastAsia="Arial" w:hAnsi="Arial" w:cs="Arial"/>
          <w:b/>
          <w:bCs/>
          <w:sz w:val="28"/>
          <w:szCs w:val="28"/>
          <w:lang w:eastAsia="nl-NL"/>
        </w:rPr>
        <w:t xml:space="preserve">en </w:t>
      </w:r>
      <w:r w:rsidRPr="1AFD5A20">
        <w:rPr>
          <w:rFonts w:ascii="Arial" w:eastAsia="Arial" w:hAnsi="Arial" w:cs="Arial"/>
          <w:b/>
          <w:bCs/>
          <w:sz w:val="28"/>
          <w:szCs w:val="28"/>
          <w:lang w:eastAsia="nl-NL"/>
        </w:rPr>
        <w:t>Gedeputeerde Staten:</w:t>
      </w:r>
    </w:p>
    <w:p w14:paraId="63C2A01F" w14:textId="183052CE" w:rsidR="00FE0F32" w:rsidRPr="00FE0F32" w:rsidRDefault="00A23C93" w:rsidP="657A14FD">
      <w:pPr>
        <w:pStyle w:val="Lijstalinea"/>
        <w:numPr>
          <w:ilvl w:val="0"/>
          <w:numId w:val="1"/>
        </w:numPr>
        <w:rPr>
          <w:rFonts w:eastAsiaTheme="minorEastAsia"/>
          <w:lang w:eastAsia="nl-NL"/>
        </w:rPr>
      </w:pPr>
      <w:r>
        <w:rPr>
          <w:rFonts w:ascii="Arial" w:eastAsia="Arial" w:hAnsi="Arial" w:cs="Arial"/>
          <w:lang w:eastAsia="nl-NL"/>
        </w:rPr>
        <w:t xml:space="preserve">In de gesprekken met het Rijk in te zetten op </w:t>
      </w:r>
      <w:r w:rsidR="00FE0F32">
        <w:rPr>
          <w:rFonts w:ascii="Arial" w:eastAsia="Arial" w:hAnsi="Arial" w:cs="Arial"/>
          <w:lang w:eastAsia="nl-NL"/>
        </w:rPr>
        <w:t>het ontwikkelen van een nucleair kenniscluster, indien mogelijk gelieerd aan het Delta Kenniscentrum;</w:t>
      </w:r>
    </w:p>
    <w:p w14:paraId="22D54C53" w14:textId="43681248" w:rsidR="005C343F" w:rsidRPr="00FE0F32" w:rsidRDefault="004500DE" w:rsidP="00FE0F32">
      <w:pPr>
        <w:pStyle w:val="Lijstalinea"/>
        <w:numPr>
          <w:ilvl w:val="0"/>
          <w:numId w:val="1"/>
        </w:numPr>
        <w:rPr>
          <w:rFonts w:eastAsiaTheme="minorEastAsia"/>
          <w:lang w:eastAsia="nl-NL"/>
        </w:rPr>
      </w:pPr>
      <w:r w:rsidRPr="00FE0F32">
        <w:rPr>
          <w:rFonts w:ascii="Arial" w:eastAsia="Arial" w:hAnsi="Arial" w:cs="Arial"/>
          <w:lang w:eastAsia="nl-NL"/>
        </w:rPr>
        <w:t xml:space="preserve">Indien nodig daar een aparte </w:t>
      </w:r>
      <w:r w:rsidR="00C0554E" w:rsidRPr="00FE0F32">
        <w:rPr>
          <w:rFonts w:ascii="Arial" w:eastAsia="Arial" w:hAnsi="Arial" w:cs="Arial"/>
          <w:lang w:eastAsia="nl-NL"/>
        </w:rPr>
        <w:t xml:space="preserve">kwartiermaker </w:t>
      </w:r>
      <w:r w:rsidRPr="00FE0F32">
        <w:rPr>
          <w:rFonts w:ascii="Arial" w:eastAsia="Arial" w:hAnsi="Arial" w:cs="Arial"/>
          <w:lang w:eastAsia="nl-NL"/>
        </w:rPr>
        <w:t xml:space="preserve">voor </w:t>
      </w:r>
      <w:r w:rsidR="00C0554E" w:rsidRPr="00FE0F32">
        <w:rPr>
          <w:rFonts w:ascii="Arial" w:eastAsia="Arial" w:hAnsi="Arial" w:cs="Arial"/>
          <w:lang w:eastAsia="nl-NL"/>
        </w:rPr>
        <w:t>aan te stellen</w:t>
      </w:r>
      <w:r w:rsidRPr="00FE0F32">
        <w:rPr>
          <w:rFonts w:ascii="Arial" w:eastAsia="Arial" w:hAnsi="Arial" w:cs="Arial"/>
          <w:lang w:eastAsia="nl-NL"/>
        </w:rPr>
        <w:t>, in overleg met betrokken partijen, waaronder het Rijk</w:t>
      </w:r>
      <w:r w:rsidR="00FE0F32">
        <w:rPr>
          <w:rFonts w:ascii="Arial" w:eastAsia="Arial" w:hAnsi="Arial" w:cs="Arial"/>
          <w:lang w:eastAsia="nl-NL"/>
        </w:rPr>
        <w:t>;</w:t>
      </w:r>
    </w:p>
    <w:p w14:paraId="200588E7" w14:textId="59B3E97C" w:rsidR="00C0554E" w:rsidRPr="00EE5F31" w:rsidRDefault="00C0554E" w:rsidP="657A14FD">
      <w:pPr>
        <w:pStyle w:val="Lijstalinea"/>
        <w:numPr>
          <w:ilvl w:val="0"/>
          <w:numId w:val="1"/>
        </w:numPr>
        <w:rPr>
          <w:rFonts w:eastAsiaTheme="minorEastAsia"/>
          <w:lang w:eastAsia="nl-NL"/>
        </w:rPr>
      </w:pPr>
      <w:r>
        <w:rPr>
          <w:rFonts w:ascii="Arial" w:eastAsia="Arial" w:hAnsi="Arial" w:cs="Arial"/>
          <w:lang w:eastAsia="nl-NL"/>
        </w:rPr>
        <w:t xml:space="preserve">Hierover </w:t>
      </w:r>
      <w:r w:rsidR="00060132">
        <w:rPr>
          <w:rFonts w:ascii="Arial" w:eastAsia="Arial" w:hAnsi="Arial" w:cs="Arial"/>
          <w:lang w:eastAsia="nl-NL"/>
        </w:rPr>
        <w:t>in de Najaarsnota 2022 aan</w:t>
      </w:r>
      <w:r w:rsidR="00EF38EB">
        <w:rPr>
          <w:rFonts w:ascii="Arial" w:eastAsia="Arial" w:hAnsi="Arial" w:cs="Arial"/>
          <w:lang w:eastAsia="nl-NL"/>
        </w:rPr>
        <w:t xml:space="preserve"> Provinciale Staten</w:t>
      </w:r>
      <w:r w:rsidR="00060132">
        <w:rPr>
          <w:rFonts w:ascii="Arial" w:eastAsia="Arial" w:hAnsi="Arial" w:cs="Arial"/>
          <w:lang w:eastAsia="nl-NL"/>
        </w:rPr>
        <w:t xml:space="preserve"> te rapporteren</w:t>
      </w:r>
      <w:r w:rsidR="00EF38EB">
        <w:rPr>
          <w:rFonts w:ascii="Arial" w:eastAsia="Arial" w:hAnsi="Arial" w:cs="Arial"/>
          <w:lang w:eastAsia="nl-NL"/>
        </w:rPr>
        <w:t xml:space="preserve">. </w:t>
      </w:r>
      <w:r>
        <w:rPr>
          <w:rFonts w:ascii="Arial" w:eastAsia="Arial" w:hAnsi="Arial" w:cs="Arial"/>
          <w:lang w:eastAsia="nl-NL"/>
        </w:rPr>
        <w:t xml:space="preserve"> </w:t>
      </w:r>
    </w:p>
    <w:p w14:paraId="471E3100" w14:textId="2785BCD8" w:rsidR="003A28B7" w:rsidRPr="00EE5F31" w:rsidRDefault="657A14FD" w:rsidP="657A14FD">
      <w:pPr>
        <w:rPr>
          <w:rFonts w:ascii="Arial" w:eastAsia="Arial" w:hAnsi="Arial" w:cs="Arial"/>
          <w:lang w:eastAsia="nl-NL"/>
        </w:rPr>
      </w:pPr>
      <w:r w:rsidRPr="657A14FD">
        <w:rPr>
          <w:rFonts w:ascii="Arial" w:eastAsia="Arial" w:hAnsi="Arial" w:cs="Arial"/>
          <w:lang w:eastAsia="nl-NL"/>
        </w:rPr>
        <w:t>En gaan over tot de orde van de dag.</w:t>
      </w:r>
    </w:p>
    <w:p w14:paraId="073A146B" w14:textId="7DB95837" w:rsidR="003A28B7" w:rsidRDefault="1B6033A8" w:rsidP="657A14FD">
      <w:pPr>
        <w:spacing w:after="0" w:line="284" w:lineRule="atLeast"/>
        <w:rPr>
          <w:rFonts w:ascii="Arial" w:eastAsia="Arial" w:hAnsi="Arial" w:cs="Arial"/>
          <w:lang w:eastAsia="nl-NL"/>
        </w:rPr>
      </w:pPr>
      <w:r w:rsidRPr="1B6033A8">
        <w:rPr>
          <w:rFonts w:ascii="Arial" w:eastAsia="Arial" w:hAnsi="Arial" w:cs="Arial"/>
          <w:lang w:eastAsia="nl-NL"/>
        </w:rPr>
        <w:t>Namens de CDA Statenfractie,</w:t>
      </w:r>
      <w:r w:rsidR="00741DD8">
        <w:rPr>
          <w:rFonts w:ascii="Arial" w:eastAsia="Arial" w:hAnsi="Arial" w:cs="Arial"/>
          <w:lang w:eastAsia="nl-NL"/>
        </w:rPr>
        <w:tab/>
      </w:r>
      <w:r w:rsidR="00E46AEF">
        <w:rPr>
          <w:rFonts w:ascii="Arial" w:eastAsia="Arial" w:hAnsi="Arial" w:cs="Arial"/>
          <w:lang w:eastAsia="nl-NL"/>
        </w:rPr>
        <w:t>Namens de VVD,</w:t>
      </w:r>
      <w:r w:rsidR="00E7511A">
        <w:rPr>
          <w:rFonts w:ascii="Arial" w:eastAsia="Arial" w:hAnsi="Arial" w:cs="Arial"/>
          <w:lang w:eastAsia="nl-NL"/>
        </w:rPr>
        <w:tab/>
        <w:t>Namens ChristenUnie,</w:t>
      </w:r>
    </w:p>
    <w:p w14:paraId="52E365E0" w14:textId="07AD7213" w:rsidR="1B6033A8" w:rsidRDefault="1B6033A8" w:rsidP="1B6033A8">
      <w:pPr>
        <w:spacing w:after="0" w:line="284" w:lineRule="atLeast"/>
        <w:rPr>
          <w:rFonts w:ascii="Arial" w:eastAsia="Arial" w:hAnsi="Arial" w:cs="Arial"/>
          <w:lang w:eastAsia="nl-NL"/>
        </w:rPr>
      </w:pPr>
    </w:p>
    <w:p w14:paraId="41A0C48F" w14:textId="53AEBFC2" w:rsidR="1B6033A8" w:rsidRDefault="1B6033A8" w:rsidP="1B6033A8">
      <w:pPr>
        <w:spacing w:after="0" w:line="284" w:lineRule="atLeast"/>
        <w:rPr>
          <w:rFonts w:ascii="Arial" w:eastAsia="Arial" w:hAnsi="Arial" w:cs="Arial"/>
          <w:lang w:eastAsia="nl-NL"/>
        </w:rPr>
      </w:pPr>
    </w:p>
    <w:p w14:paraId="57BD9A04" w14:textId="1FCA752E" w:rsidR="000556DC" w:rsidRDefault="000556DC" w:rsidP="657A14FD">
      <w:pPr>
        <w:spacing w:after="0" w:line="284" w:lineRule="atLeast"/>
        <w:rPr>
          <w:rFonts w:ascii="Arial" w:eastAsia="Arial" w:hAnsi="Arial" w:cs="Arial"/>
          <w:lang w:eastAsia="nl-NL"/>
        </w:rPr>
      </w:pPr>
    </w:p>
    <w:p w14:paraId="1159B519" w14:textId="716767D8" w:rsidR="1B6033A8" w:rsidRDefault="1B6033A8" w:rsidP="1B6033A8">
      <w:pPr>
        <w:spacing w:after="0" w:line="284" w:lineRule="atLeast"/>
        <w:rPr>
          <w:rFonts w:ascii="Arial" w:eastAsia="Arial" w:hAnsi="Arial" w:cs="Arial"/>
          <w:lang w:eastAsia="nl-NL"/>
        </w:rPr>
      </w:pPr>
      <w:r w:rsidRPr="1B6033A8">
        <w:rPr>
          <w:rFonts w:ascii="Arial" w:eastAsia="Arial" w:hAnsi="Arial" w:cs="Arial"/>
          <w:lang w:eastAsia="nl-NL"/>
        </w:rPr>
        <w:t xml:space="preserve">Jeffrey </w:t>
      </w:r>
      <w:proofErr w:type="spellStart"/>
      <w:r w:rsidRPr="1B6033A8">
        <w:rPr>
          <w:rFonts w:ascii="Arial" w:eastAsia="Arial" w:hAnsi="Arial" w:cs="Arial"/>
          <w:lang w:eastAsia="nl-NL"/>
        </w:rPr>
        <w:t>Oudema</w:t>
      </w:r>
      <w:r w:rsidR="0076109D">
        <w:rPr>
          <w:rFonts w:ascii="Arial" w:eastAsia="Arial" w:hAnsi="Arial" w:cs="Arial"/>
          <w:lang w:eastAsia="nl-NL"/>
        </w:rPr>
        <w:t>n</w:t>
      </w:r>
      <w:proofErr w:type="spellEnd"/>
      <w:r w:rsidR="00741DD8">
        <w:rPr>
          <w:rFonts w:ascii="Arial" w:eastAsia="Arial" w:hAnsi="Arial" w:cs="Arial"/>
          <w:lang w:eastAsia="nl-NL"/>
        </w:rPr>
        <w:tab/>
      </w:r>
      <w:r w:rsidR="00741DD8">
        <w:rPr>
          <w:rFonts w:ascii="Arial" w:eastAsia="Arial" w:hAnsi="Arial" w:cs="Arial"/>
          <w:lang w:eastAsia="nl-NL"/>
        </w:rPr>
        <w:tab/>
      </w:r>
      <w:r w:rsidR="00741DD8">
        <w:rPr>
          <w:rFonts w:ascii="Arial" w:eastAsia="Arial" w:hAnsi="Arial" w:cs="Arial"/>
          <w:lang w:eastAsia="nl-NL"/>
        </w:rPr>
        <w:tab/>
      </w:r>
      <w:r w:rsidR="00E46AEF">
        <w:rPr>
          <w:rFonts w:ascii="Arial" w:eastAsia="Arial" w:hAnsi="Arial" w:cs="Arial"/>
          <w:lang w:eastAsia="nl-NL"/>
        </w:rPr>
        <w:t>Kees Bierens</w:t>
      </w:r>
      <w:r w:rsidR="00E7511A">
        <w:rPr>
          <w:rFonts w:ascii="Arial" w:eastAsia="Arial" w:hAnsi="Arial" w:cs="Arial"/>
          <w:lang w:eastAsia="nl-NL"/>
        </w:rPr>
        <w:tab/>
      </w:r>
      <w:r w:rsidR="00E7511A">
        <w:rPr>
          <w:rFonts w:ascii="Arial" w:eastAsia="Arial" w:hAnsi="Arial" w:cs="Arial"/>
          <w:lang w:eastAsia="nl-NL"/>
        </w:rPr>
        <w:tab/>
        <w:t>Jan Henk Verburg</w:t>
      </w:r>
    </w:p>
    <w:p w14:paraId="520F046E" w14:textId="7F7203C2" w:rsidR="1B6033A8" w:rsidRDefault="1B6033A8" w:rsidP="1B6033A8">
      <w:pPr>
        <w:spacing w:after="0" w:line="284" w:lineRule="atLeast"/>
        <w:rPr>
          <w:rFonts w:ascii="Arial" w:eastAsia="Arial" w:hAnsi="Arial" w:cs="Arial"/>
          <w:lang w:eastAsia="nl-NL"/>
        </w:rPr>
      </w:pPr>
    </w:p>
    <w:p w14:paraId="4BBADFDC" w14:textId="33D643CB" w:rsidR="1B6033A8" w:rsidRDefault="1B6033A8" w:rsidP="1B6033A8">
      <w:pPr>
        <w:spacing w:after="0" w:line="284" w:lineRule="atLeast"/>
        <w:rPr>
          <w:rFonts w:ascii="Arial" w:eastAsia="Arial" w:hAnsi="Arial" w:cs="Arial"/>
          <w:lang w:eastAsia="nl-NL"/>
        </w:rPr>
      </w:pPr>
      <w:r w:rsidRPr="1B6033A8">
        <w:rPr>
          <w:rFonts w:ascii="Arial" w:eastAsia="Arial" w:hAnsi="Arial" w:cs="Arial"/>
          <w:lang w:eastAsia="nl-NL"/>
        </w:rPr>
        <w:t>Hannie Kool-Blokland</w:t>
      </w:r>
    </w:p>
    <w:p w14:paraId="3DF3A4D4" w14:textId="470729F0" w:rsidR="00865215" w:rsidRDefault="00865215" w:rsidP="1B6033A8">
      <w:pPr>
        <w:spacing w:after="0" w:line="284" w:lineRule="atLeast"/>
        <w:rPr>
          <w:rFonts w:ascii="Arial" w:eastAsia="Arial" w:hAnsi="Arial" w:cs="Arial"/>
          <w:lang w:eastAsia="nl-NL"/>
        </w:rPr>
      </w:pPr>
    </w:p>
    <w:p w14:paraId="34BE53B8" w14:textId="3A8F547D" w:rsidR="00B1095B" w:rsidRDefault="00865215" w:rsidP="1B6033A8">
      <w:pPr>
        <w:spacing w:after="0" w:line="284" w:lineRule="atLeast"/>
        <w:rPr>
          <w:rFonts w:ascii="Arial" w:eastAsia="Arial" w:hAnsi="Arial" w:cs="Arial"/>
          <w:lang w:eastAsia="nl-NL"/>
        </w:rPr>
      </w:pPr>
      <w:r>
        <w:rPr>
          <w:rFonts w:ascii="Arial" w:eastAsia="Arial" w:hAnsi="Arial" w:cs="Arial"/>
          <w:lang w:eastAsia="nl-NL"/>
        </w:rPr>
        <w:t>SGP,</w:t>
      </w:r>
      <w:r w:rsidR="00B1095B">
        <w:rPr>
          <w:rFonts w:ascii="Arial" w:eastAsia="Arial" w:hAnsi="Arial" w:cs="Arial"/>
          <w:lang w:eastAsia="nl-NL"/>
        </w:rPr>
        <w:tab/>
      </w:r>
      <w:r w:rsidR="00B1095B">
        <w:rPr>
          <w:rFonts w:ascii="Arial" w:eastAsia="Arial" w:hAnsi="Arial" w:cs="Arial"/>
          <w:lang w:eastAsia="nl-NL"/>
        </w:rPr>
        <w:tab/>
      </w:r>
      <w:r w:rsidR="00B1095B">
        <w:rPr>
          <w:rFonts w:ascii="Arial" w:eastAsia="Arial" w:hAnsi="Arial" w:cs="Arial"/>
          <w:lang w:eastAsia="nl-NL"/>
        </w:rPr>
        <w:tab/>
      </w:r>
      <w:r w:rsidR="00B1095B">
        <w:rPr>
          <w:rFonts w:ascii="Arial" w:eastAsia="Arial" w:hAnsi="Arial" w:cs="Arial"/>
          <w:lang w:eastAsia="nl-NL"/>
        </w:rPr>
        <w:tab/>
        <w:t>Lijst Bosch,</w:t>
      </w:r>
      <w:r w:rsidR="00B4712F">
        <w:rPr>
          <w:rFonts w:ascii="Arial" w:eastAsia="Arial" w:hAnsi="Arial" w:cs="Arial"/>
          <w:lang w:eastAsia="nl-NL"/>
        </w:rPr>
        <w:tab/>
      </w:r>
      <w:r w:rsidR="00B4712F">
        <w:rPr>
          <w:rFonts w:ascii="Arial" w:eastAsia="Arial" w:hAnsi="Arial" w:cs="Arial"/>
          <w:lang w:eastAsia="nl-NL"/>
        </w:rPr>
        <w:tab/>
        <w:t>Partij voor Zeeland,</w:t>
      </w:r>
    </w:p>
    <w:p w14:paraId="6C3E0F0A" w14:textId="23D3DC6F" w:rsidR="00865215" w:rsidRDefault="00865215" w:rsidP="1B6033A8">
      <w:pPr>
        <w:spacing w:after="0" w:line="284" w:lineRule="atLeast"/>
        <w:rPr>
          <w:rFonts w:ascii="Arial" w:eastAsia="Arial" w:hAnsi="Arial" w:cs="Arial"/>
          <w:lang w:eastAsia="nl-NL"/>
        </w:rPr>
      </w:pPr>
    </w:p>
    <w:p w14:paraId="11BC5416" w14:textId="423F1945" w:rsidR="00865215" w:rsidRDefault="00865215" w:rsidP="1B6033A8">
      <w:pPr>
        <w:spacing w:after="0" w:line="284" w:lineRule="atLeast"/>
        <w:rPr>
          <w:rFonts w:ascii="Arial" w:eastAsia="Arial" w:hAnsi="Arial" w:cs="Arial"/>
          <w:lang w:eastAsia="nl-NL"/>
        </w:rPr>
      </w:pPr>
      <w:r>
        <w:rPr>
          <w:rFonts w:ascii="Arial" w:eastAsia="Arial" w:hAnsi="Arial" w:cs="Arial"/>
          <w:lang w:eastAsia="nl-NL"/>
        </w:rPr>
        <w:t>Kees van den Berge</w:t>
      </w:r>
      <w:r w:rsidR="00B1095B">
        <w:rPr>
          <w:rFonts w:ascii="Arial" w:eastAsia="Arial" w:hAnsi="Arial" w:cs="Arial"/>
          <w:lang w:eastAsia="nl-NL"/>
        </w:rPr>
        <w:tab/>
      </w:r>
      <w:r w:rsidR="00B1095B">
        <w:rPr>
          <w:rFonts w:ascii="Arial" w:eastAsia="Arial" w:hAnsi="Arial" w:cs="Arial"/>
          <w:lang w:eastAsia="nl-NL"/>
        </w:rPr>
        <w:tab/>
        <w:t>Vincent Bosch</w:t>
      </w:r>
      <w:r w:rsidR="00B4712F">
        <w:rPr>
          <w:rFonts w:ascii="Arial" w:eastAsia="Arial" w:hAnsi="Arial" w:cs="Arial"/>
          <w:lang w:eastAsia="nl-NL"/>
        </w:rPr>
        <w:tab/>
      </w:r>
      <w:r w:rsidR="00B4712F">
        <w:rPr>
          <w:rFonts w:ascii="Arial" w:eastAsia="Arial" w:hAnsi="Arial" w:cs="Arial"/>
          <w:lang w:eastAsia="nl-NL"/>
        </w:rPr>
        <w:tab/>
        <w:t xml:space="preserve">François </w:t>
      </w:r>
      <w:proofErr w:type="spellStart"/>
      <w:r w:rsidR="00B4712F">
        <w:rPr>
          <w:rFonts w:ascii="Arial" w:eastAsia="Arial" w:hAnsi="Arial" w:cs="Arial"/>
          <w:lang w:eastAsia="nl-NL"/>
        </w:rPr>
        <w:t>Babijn</w:t>
      </w:r>
      <w:proofErr w:type="spellEnd"/>
    </w:p>
    <w:p w14:paraId="6114DE81" w14:textId="78A8D380" w:rsidR="00865215" w:rsidRDefault="00865215" w:rsidP="1B6033A8">
      <w:pPr>
        <w:spacing w:after="0" w:line="284" w:lineRule="atLeast"/>
        <w:rPr>
          <w:rFonts w:ascii="Arial" w:eastAsia="Arial" w:hAnsi="Arial" w:cs="Arial"/>
          <w:lang w:eastAsia="nl-NL"/>
        </w:rPr>
      </w:pPr>
    </w:p>
    <w:p w14:paraId="7FC6D121" w14:textId="191CABD0" w:rsidR="00865215" w:rsidRDefault="00865215" w:rsidP="1B6033A8">
      <w:pPr>
        <w:spacing w:after="0" w:line="284" w:lineRule="atLeast"/>
        <w:rPr>
          <w:rFonts w:ascii="Arial" w:eastAsia="Arial" w:hAnsi="Arial" w:cs="Arial"/>
          <w:lang w:eastAsia="nl-NL"/>
        </w:rPr>
      </w:pPr>
      <w:r>
        <w:rPr>
          <w:rFonts w:ascii="Arial" w:eastAsia="Arial" w:hAnsi="Arial" w:cs="Arial"/>
          <w:lang w:eastAsia="nl-NL"/>
        </w:rPr>
        <w:t>Wim Kok</w:t>
      </w:r>
    </w:p>
    <w:p w14:paraId="596F7B99" w14:textId="310254E4" w:rsidR="003A28B7" w:rsidRDefault="003A28B7" w:rsidP="657A14FD">
      <w:pPr>
        <w:rPr>
          <w:rFonts w:ascii="Arial" w:eastAsia="Arial" w:hAnsi="Arial" w:cs="Arial"/>
          <w:lang w:eastAsia="nl-NL"/>
        </w:rPr>
      </w:pPr>
    </w:p>
    <w:p w14:paraId="417F6ED1" w14:textId="74428C12" w:rsidR="004500DE" w:rsidRPr="00EE5F31" w:rsidRDefault="004500DE" w:rsidP="004500DE">
      <w:pPr>
        <w:rPr>
          <w:rFonts w:ascii="Arial" w:eastAsia="Arial" w:hAnsi="Arial" w:cs="Arial"/>
          <w:lang w:eastAsia="nl-NL"/>
        </w:rPr>
      </w:pPr>
    </w:p>
    <w:sectPr w:rsidR="004500DE" w:rsidRPr="00EE5F3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77EF" w14:textId="77777777" w:rsidR="00814B9E" w:rsidRDefault="00814B9E" w:rsidP="00663AE9">
      <w:pPr>
        <w:spacing w:after="0" w:line="240" w:lineRule="auto"/>
      </w:pPr>
      <w:r>
        <w:separator/>
      </w:r>
    </w:p>
  </w:endnote>
  <w:endnote w:type="continuationSeparator" w:id="0">
    <w:p w14:paraId="3BCC11A4" w14:textId="77777777" w:rsidR="00814B9E" w:rsidRDefault="00814B9E" w:rsidP="0066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AFD5A20" w14:paraId="248BAC32" w14:textId="77777777" w:rsidTr="1AFD5A20">
      <w:tc>
        <w:tcPr>
          <w:tcW w:w="3020" w:type="dxa"/>
        </w:tcPr>
        <w:p w14:paraId="6A5D3429" w14:textId="22A0D6C2" w:rsidR="1AFD5A20" w:rsidRDefault="1AFD5A20" w:rsidP="1AFD5A20">
          <w:pPr>
            <w:pStyle w:val="Koptekst"/>
            <w:ind w:left="-115"/>
          </w:pPr>
        </w:p>
      </w:tc>
      <w:tc>
        <w:tcPr>
          <w:tcW w:w="3020" w:type="dxa"/>
        </w:tcPr>
        <w:p w14:paraId="0A2C1E55" w14:textId="773ED1A7" w:rsidR="1AFD5A20" w:rsidRDefault="1AFD5A20" w:rsidP="1AFD5A20">
          <w:pPr>
            <w:pStyle w:val="Koptekst"/>
            <w:jc w:val="center"/>
          </w:pPr>
        </w:p>
      </w:tc>
      <w:tc>
        <w:tcPr>
          <w:tcW w:w="3020" w:type="dxa"/>
        </w:tcPr>
        <w:p w14:paraId="19EE0769" w14:textId="47AEC444" w:rsidR="1AFD5A20" w:rsidRDefault="1AFD5A20" w:rsidP="1AFD5A20">
          <w:pPr>
            <w:pStyle w:val="Koptekst"/>
            <w:ind w:right="-115"/>
            <w:jc w:val="right"/>
          </w:pPr>
        </w:p>
      </w:tc>
    </w:tr>
  </w:tbl>
  <w:p w14:paraId="5418D567" w14:textId="0131999F" w:rsidR="1AFD5A20" w:rsidRDefault="1AFD5A20" w:rsidP="1AFD5A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8350" w14:textId="77777777" w:rsidR="00814B9E" w:rsidRDefault="00814B9E" w:rsidP="00663AE9">
      <w:pPr>
        <w:spacing w:after="0" w:line="240" w:lineRule="auto"/>
      </w:pPr>
      <w:r>
        <w:separator/>
      </w:r>
    </w:p>
  </w:footnote>
  <w:footnote w:type="continuationSeparator" w:id="0">
    <w:p w14:paraId="2BE4F4EF" w14:textId="77777777" w:rsidR="00814B9E" w:rsidRDefault="00814B9E" w:rsidP="00663AE9">
      <w:pPr>
        <w:spacing w:after="0" w:line="240" w:lineRule="auto"/>
      </w:pPr>
      <w:r>
        <w:continuationSeparator/>
      </w:r>
    </w:p>
  </w:footnote>
  <w:footnote w:id="1">
    <w:p w14:paraId="7FC14FB2" w14:textId="77777777" w:rsidR="00D26BE5" w:rsidRDefault="00D26BE5" w:rsidP="00D26BE5">
      <w:pPr>
        <w:pStyle w:val="Voetnoottekst"/>
      </w:pPr>
      <w:r>
        <w:rPr>
          <w:rStyle w:val="Voetnootmarkering"/>
        </w:rPr>
        <w:footnoteRef/>
      </w:r>
      <w:r>
        <w:t xml:space="preserve"> </w:t>
      </w:r>
      <w:hyperlink r:id="rId1" w:history="1">
        <w:r>
          <w:rPr>
            <w:rStyle w:val="Hyperlink"/>
          </w:rPr>
          <w:t>Minister beslist voor zomer over toekomst kernenergie in Zeeland - Omroep Zeeland</w:t>
        </w:r>
      </w:hyperlink>
    </w:p>
  </w:footnote>
  <w:footnote w:id="2">
    <w:p w14:paraId="47020529" w14:textId="77777777" w:rsidR="006C4DF4" w:rsidRDefault="006C4DF4" w:rsidP="006C4DF4">
      <w:pPr>
        <w:pStyle w:val="Voetnoottekst"/>
      </w:pPr>
      <w:r>
        <w:rPr>
          <w:rStyle w:val="Voetnootmarkering"/>
        </w:rPr>
        <w:footnoteRef/>
      </w:r>
      <w:r>
        <w:t xml:space="preserve"> </w:t>
      </w:r>
      <w:hyperlink r:id="rId2" w:history="1">
        <w:r>
          <w:rPr>
            <w:rStyle w:val="Hyperlink"/>
          </w:rPr>
          <w:t>Brief GS van 8 december 2020 (Bijlage 1) Onderzoek naar de rol van kernenergie in het Nederlandse energiesysteem - 20040197 (zeeland.nl)</w:t>
        </w:r>
      </w:hyperlink>
    </w:p>
  </w:footnote>
  <w:footnote w:id="3">
    <w:p w14:paraId="4DCE3A63" w14:textId="633BE55E" w:rsidR="00D26BE5" w:rsidRDefault="00D26BE5">
      <w:pPr>
        <w:pStyle w:val="Voetnoottekst"/>
      </w:pPr>
      <w:r>
        <w:rPr>
          <w:rStyle w:val="Voetnootmarkering"/>
        </w:rPr>
        <w:footnoteRef/>
      </w:r>
      <w:r>
        <w:t xml:space="preserve"> </w:t>
      </w:r>
      <w:hyperlink r:id="rId3" w:history="1">
        <w:r w:rsidRPr="00BF2235">
          <w:rPr>
            <w:rStyle w:val="Hyperlink"/>
          </w:rPr>
          <w:t>https://open.overheid.nl/repository/ronl-1b94eccd-4055-4b06-aca5-3c28e7ab7776/1/pdf/210702%20KPMG_rapportage_marktconsultatie_kernenergie_FINAAL.pdf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F75F" w14:textId="4DE45787" w:rsidR="00663AE9" w:rsidRPr="00FE0F32" w:rsidRDefault="00B4712F" w:rsidP="1AFD5A20">
    <w:pPr>
      <w:rPr>
        <w:rFonts w:ascii="Times New Roman" w:eastAsia="Times New Roman" w:hAnsi="Times New Roman" w:cs="Times New Roman"/>
        <w:sz w:val="24"/>
        <w:szCs w:val="24"/>
        <w:lang w:eastAsia="nl-NL"/>
      </w:rPr>
    </w:pPr>
    <w:r w:rsidRPr="00B4712F">
      <w:drawing>
        <wp:anchor distT="0" distB="0" distL="114300" distR="114300" simplePos="0" relativeHeight="251662336" behindDoc="0" locked="0" layoutInCell="1" allowOverlap="1" wp14:anchorId="796BF2E5" wp14:editId="7C152000">
          <wp:simplePos x="0" y="0"/>
          <wp:positionH relativeFrom="column">
            <wp:posOffset>1178319</wp:posOffset>
          </wp:positionH>
          <wp:positionV relativeFrom="paragraph">
            <wp:posOffset>804891</wp:posOffset>
          </wp:positionV>
          <wp:extent cx="1619885" cy="805815"/>
          <wp:effectExtent l="0" t="0" r="5715" b="0"/>
          <wp:wrapSquare wrapText="bothSides"/>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19885" cy="805815"/>
                  </a:xfrm>
                  <a:prstGeom prst="rect">
                    <a:avLst/>
                  </a:prstGeom>
                </pic:spPr>
              </pic:pic>
            </a:graphicData>
          </a:graphic>
          <wp14:sizeRelH relativeFrom="page">
            <wp14:pctWidth>0</wp14:pctWidth>
          </wp14:sizeRelH>
          <wp14:sizeRelV relativeFrom="page">
            <wp14:pctHeight>0</wp14:pctHeight>
          </wp14:sizeRelV>
        </wp:anchor>
      </w:drawing>
    </w:r>
    <w:r w:rsidR="00B1095B" w:rsidRPr="00413C8C">
      <w:rPr>
        <w:noProof/>
      </w:rPr>
      <w:drawing>
        <wp:anchor distT="0" distB="0" distL="114300" distR="114300" simplePos="0" relativeHeight="251661312" behindDoc="0" locked="0" layoutInCell="1" allowOverlap="1" wp14:anchorId="48799521" wp14:editId="5FD0334B">
          <wp:simplePos x="0" y="0"/>
          <wp:positionH relativeFrom="column">
            <wp:posOffset>2540</wp:posOffset>
          </wp:positionH>
          <wp:positionV relativeFrom="paragraph">
            <wp:posOffset>809625</wp:posOffset>
          </wp:positionV>
          <wp:extent cx="1087755" cy="508635"/>
          <wp:effectExtent l="0" t="0" r="444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87755" cy="508635"/>
                  </a:xfrm>
                  <a:prstGeom prst="rect">
                    <a:avLst/>
                  </a:prstGeom>
                </pic:spPr>
              </pic:pic>
            </a:graphicData>
          </a:graphic>
          <wp14:sizeRelH relativeFrom="page">
            <wp14:pctWidth>0</wp14:pctWidth>
          </wp14:sizeRelH>
          <wp14:sizeRelV relativeFrom="page">
            <wp14:pctHeight>0</wp14:pctHeight>
          </wp14:sizeRelV>
        </wp:anchor>
      </w:drawing>
    </w:r>
    <w:r w:rsidR="00865215" w:rsidRPr="00865215">
      <w:rPr>
        <w:rFonts w:ascii="Times New Roman" w:eastAsia="Times New Roman" w:hAnsi="Times New Roman" w:cs="Times New Roman"/>
        <w:noProof/>
        <w:sz w:val="24"/>
        <w:szCs w:val="24"/>
        <w:lang w:eastAsia="nl-NL"/>
      </w:rPr>
      <w:drawing>
        <wp:anchor distT="0" distB="0" distL="114300" distR="114300" simplePos="0" relativeHeight="251660288" behindDoc="0" locked="0" layoutInCell="1" allowOverlap="1" wp14:anchorId="0543E310" wp14:editId="6E1A5737">
          <wp:simplePos x="0" y="0"/>
          <wp:positionH relativeFrom="column">
            <wp:posOffset>5485765</wp:posOffset>
          </wp:positionH>
          <wp:positionV relativeFrom="paragraph">
            <wp:posOffset>-83185</wp:posOffset>
          </wp:positionV>
          <wp:extent cx="883920" cy="883920"/>
          <wp:effectExtent l="0" t="0" r="5080" b="5080"/>
          <wp:wrapSquare wrapText="bothSides"/>
          <wp:docPr id="5" name="Afbeelding 5" descr="SGP Zeeland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P Zeeland | Facebo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9A2" w:rsidRPr="0091012E">
      <w:rPr>
        <w:rFonts w:ascii="Times New Roman" w:eastAsia="Times New Roman" w:hAnsi="Times New Roman" w:cs="Times New Roman"/>
        <w:noProof/>
        <w:sz w:val="24"/>
        <w:szCs w:val="24"/>
        <w:lang w:eastAsia="nl-NL"/>
      </w:rPr>
      <w:drawing>
        <wp:anchor distT="0" distB="0" distL="114300" distR="114300" simplePos="0" relativeHeight="251658240" behindDoc="0" locked="0" layoutInCell="1" allowOverlap="1" wp14:anchorId="4BC0A5CF" wp14:editId="58D7F41C">
          <wp:simplePos x="0" y="0"/>
          <wp:positionH relativeFrom="column">
            <wp:posOffset>3824578</wp:posOffset>
          </wp:positionH>
          <wp:positionV relativeFrom="paragraph">
            <wp:posOffset>139093</wp:posOffset>
          </wp:positionV>
          <wp:extent cx="1447138" cy="352815"/>
          <wp:effectExtent l="0" t="0" r="1270" b="317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47138" cy="352815"/>
                  </a:xfrm>
                  <a:prstGeom prst="rect">
                    <a:avLst/>
                  </a:prstGeom>
                </pic:spPr>
              </pic:pic>
            </a:graphicData>
          </a:graphic>
          <wp14:sizeRelH relativeFrom="page">
            <wp14:pctWidth>0</wp14:pctWidth>
          </wp14:sizeRelH>
          <wp14:sizeRelV relativeFrom="page">
            <wp14:pctHeight>0</wp14:pctHeight>
          </wp14:sizeRelV>
        </wp:anchor>
      </w:drawing>
    </w:r>
    <w:r w:rsidR="00CC19A2" w:rsidRPr="00CC19A2">
      <w:rPr>
        <w:rFonts w:ascii="Times New Roman" w:eastAsia="Times New Roman" w:hAnsi="Times New Roman" w:cs="Times New Roman"/>
        <w:noProof/>
        <w:sz w:val="24"/>
        <w:szCs w:val="24"/>
        <w:lang w:eastAsia="nl-NL"/>
      </w:rPr>
      <w:drawing>
        <wp:anchor distT="0" distB="0" distL="114300" distR="114300" simplePos="0" relativeHeight="251659264" behindDoc="0" locked="0" layoutInCell="1" allowOverlap="1" wp14:anchorId="3F744E8A" wp14:editId="6BBDB3EC">
          <wp:simplePos x="0" y="0"/>
          <wp:positionH relativeFrom="column">
            <wp:posOffset>2344006</wp:posOffset>
          </wp:positionH>
          <wp:positionV relativeFrom="paragraph">
            <wp:posOffset>-12148</wp:posOffset>
          </wp:positionV>
          <wp:extent cx="1311910" cy="696595"/>
          <wp:effectExtent l="0" t="0" r="0" b="190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191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7B4" w:rsidRPr="009B2F18">
      <w:rPr>
        <w:rFonts w:ascii="Times New Roman" w:eastAsia="Times New Roman" w:hAnsi="Times New Roman" w:cs="Times New Roman"/>
        <w:noProof/>
        <w:sz w:val="24"/>
        <w:szCs w:val="24"/>
        <w:lang w:eastAsia="nl-NL"/>
      </w:rPr>
      <w:drawing>
        <wp:inline distT="0" distB="0" distL="0" distR="0" wp14:anchorId="3ED533E2" wp14:editId="14344C6E">
          <wp:extent cx="2187623" cy="7381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36162" cy="754508"/>
                  </a:xfrm>
                  <a:prstGeom prst="rect">
                    <a:avLst/>
                  </a:prstGeom>
                </pic:spPr>
              </pic:pic>
            </a:graphicData>
          </a:graphic>
        </wp:inline>
      </w:drawing>
    </w:r>
    <w:r w:rsidR="00CC19A2" w:rsidRPr="00CC19A2">
      <w:t xml:space="preserve"> </w:t>
    </w:r>
    <w:r w:rsidR="00CC19A2" w:rsidRPr="00CC19A2">
      <w:rPr>
        <w:rFonts w:ascii="Times New Roman" w:eastAsia="Times New Roman" w:hAnsi="Times New Roman" w:cs="Times New Roman"/>
        <w:sz w:val="24"/>
        <w:szCs w:val="24"/>
        <w:lang w:eastAsia="nl-NL"/>
      </w:rPr>
      <w:fldChar w:fldCharType="begin"/>
    </w:r>
    <w:r w:rsidR="00CC19A2" w:rsidRPr="00CC19A2">
      <w:rPr>
        <w:rFonts w:ascii="Times New Roman" w:eastAsia="Times New Roman" w:hAnsi="Times New Roman" w:cs="Times New Roman"/>
        <w:sz w:val="24"/>
        <w:szCs w:val="24"/>
        <w:lang w:eastAsia="nl-NL"/>
      </w:rPr>
      <w:instrText xml:space="preserve"> INCLUDEPICTURE "/var/folders/gr/13xn9pd93q71mptm4lfh8xyh0000gn/T/com.microsoft.Word/WebArchiveCopyPasteTempFiles/250d4ee8-01d1-4a46-9a07-b143f52ecf85" \* MERGEFORMATINET </w:instrText>
    </w:r>
    <w:r w:rsidR="00000000">
      <w:rPr>
        <w:rFonts w:ascii="Times New Roman" w:eastAsia="Times New Roman" w:hAnsi="Times New Roman" w:cs="Times New Roman"/>
        <w:sz w:val="24"/>
        <w:szCs w:val="24"/>
        <w:lang w:eastAsia="nl-NL"/>
      </w:rPr>
      <w:fldChar w:fldCharType="separate"/>
    </w:r>
    <w:r w:rsidR="00CC19A2" w:rsidRPr="00CC19A2">
      <w:rPr>
        <w:rFonts w:ascii="Times New Roman" w:eastAsia="Times New Roman" w:hAnsi="Times New Roman" w:cs="Times New Roman"/>
        <w:sz w:val="24"/>
        <w:szCs w:val="24"/>
        <w:lang w:eastAsia="nl-NL"/>
      </w:rPr>
      <w:fldChar w:fldCharType="end"/>
    </w:r>
    <w:r w:rsidR="00FE0F32" w:rsidRPr="00FE0F32">
      <w:t xml:space="preserve"> </w:t>
    </w:r>
  </w:p>
  <w:p w14:paraId="186A8234" w14:textId="079A84C6" w:rsidR="00865215" w:rsidRPr="00865215" w:rsidRDefault="00865215" w:rsidP="00865215">
    <w:pPr>
      <w:rPr>
        <w:rFonts w:ascii="Times New Roman" w:eastAsia="Times New Roman" w:hAnsi="Times New Roman" w:cs="Times New Roman"/>
        <w:sz w:val="24"/>
        <w:szCs w:val="24"/>
        <w:lang w:eastAsia="nl-NL"/>
      </w:rPr>
    </w:pPr>
    <w:r>
      <w:tab/>
    </w:r>
    <w:r>
      <w:tab/>
    </w:r>
    <w:r w:rsidRPr="00865215">
      <w:rPr>
        <w:rFonts w:ascii="Times New Roman" w:eastAsia="Times New Roman" w:hAnsi="Times New Roman" w:cs="Times New Roman"/>
        <w:sz w:val="24"/>
        <w:szCs w:val="24"/>
        <w:lang w:eastAsia="nl-NL"/>
      </w:rPr>
      <w:fldChar w:fldCharType="begin"/>
    </w:r>
    <w:r w:rsidRPr="00865215">
      <w:rPr>
        <w:rFonts w:ascii="Times New Roman" w:eastAsia="Times New Roman" w:hAnsi="Times New Roman" w:cs="Times New Roman"/>
        <w:sz w:val="24"/>
        <w:szCs w:val="24"/>
        <w:lang w:eastAsia="nl-NL"/>
      </w:rPr>
      <w:instrText xml:space="preserve"> INCLUDEPICTURE "/var/folders/gr/13xn9pd93q71mptm4lfh8xyh0000gn/T/com.microsoft.Word/WebArchiveCopyPasteTempFiles/wGpQ7t6xBBVCwAAAABJRU5ErkJggg==" \* MERGEFORMATINET </w:instrText>
    </w:r>
    <w:r w:rsidR="00000000">
      <w:rPr>
        <w:rFonts w:ascii="Times New Roman" w:eastAsia="Times New Roman" w:hAnsi="Times New Roman" w:cs="Times New Roman"/>
        <w:sz w:val="24"/>
        <w:szCs w:val="24"/>
        <w:lang w:eastAsia="nl-NL"/>
      </w:rPr>
      <w:fldChar w:fldCharType="separate"/>
    </w:r>
    <w:r w:rsidRPr="00865215">
      <w:rPr>
        <w:rFonts w:ascii="Times New Roman" w:eastAsia="Times New Roman" w:hAnsi="Times New Roman" w:cs="Times New Roman"/>
        <w:sz w:val="24"/>
        <w:szCs w:val="24"/>
        <w:lang w:eastAsia="nl-NL"/>
      </w:rPr>
      <w:fldChar w:fldCharType="end"/>
    </w:r>
  </w:p>
  <w:p w14:paraId="3B0D767E" w14:textId="4911D0DE" w:rsidR="00663AE9" w:rsidRDefault="00663AE9" w:rsidP="00865215">
    <w:pPr>
      <w:pStyle w:val="Koptekst"/>
      <w:tabs>
        <w:tab w:val="left" w:pos="82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3C9C"/>
    <w:multiLevelType w:val="hybridMultilevel"/>
    <w:tmpl w:val="CE5C4100"/>
    <w:lvl w:ilvl="0" w:tplc="F9D29E12">
      <w:start w:val="1"/>
      <w:numFmt w:val="bullet"/>
      <w:lvlText w:val=""/>
      <w:lvlJc w:val="left"/>
      <w:pPr>
        <w:ind w:left="720" w:hanging="360"/>
      </w:pPr>
      <w:rPr>
        <w:rFonts w:ascii="Symbol" w:hAnsi="Symbol" w:hint="default"/>
      </w:rPr>
    </w:lvl>
    <w:lvl w:ilvl="1" w:tplc="B3ECF37A">
      <w:start w:val="1"/>
      <w:numFmt w:val="bullet"/>
      <w:lvlText w:val="o"/>
      <w:lvlJc w:val="left"/>
      <w:pPr>
        <w:ind w:left="1440" w:hanging="360"/>
      </w:pPr>
      <w:rPr>
        <w:rFonts w:ascii="Courier New" w:hAnsi="Courier New" w:hint="default"/>
      </w:rPr>
    </w:lvl>
    <w:lvl w:ilvl="2" w:tplc="50B23C90">
      <w:start w:val="1"/>
      <w:numFmt w:val="bullet"/>
      <w:lvlText w:val=""/>
      <w:lvlJc w:val="left"/>
      <w:pPr>
        <w:ind w:left="2160" w:hanging="360"/>
      </w:pPr>
      <w:rPr>
        <w:rFonts w:ascii="Wingdings" w:hAnsi="Wingdings" w:hint="default"/>
      </w:rPr>
    </w:lvl>
    <w:lvl w:ilvl="3" w:tplc="B3E8706E">
      <w:start w:val="1"/>
      <w:numFmt w:val="bullet"/>
      <w:lvlText w:val=""/>
      <w:lvlJc w:val="left"/>
      <w:pPr>
        <w:ind w:left="2880" w:hanging="360"/>
      </w:pPr>
      <w:rPr>
        <w:rFonts w:ascii="Symbol" w:hAnsi="Symbol" w:hint="default"/>
      </w:rPr>
    </w:lvl>
    <w:lvl w:ilvl="4" w:tplc="CA3260E6">
      <w:start w:val="1"/>
      <w:numFmt w:val="bullet"/>
      <w:lvlText w:val="o"/>
      <w:lvlJc w:val="left"/>
      <w:pPr>
        <w:ind w:left="3600" w:hanging="360"/>
      </w:pPr>
      <w:rPr>
        <w:rFonts w:ascii="Courier New" w:hAnsi="Courier New" w:hint="default"/>
      </w:rPr>
    </w:lvl>
    <w:lvl w:ilvl="5" w:tplc="C8842138">
      <w:start w:val="1"/>
      <w:numFmt w:val="bullet"/>
      <w:lvlText w:val=""/>
      <w:lvlJc w:val="left"/>
      <w:pPr>
        <w:ind w:left="4320" w:hanging="360"/>
      </w:pPr>
      <w:rPr>
        <w:rFonts w:ascii="Wingdings" w:hAnsi="Wingdings" w:hint="default"/>
      </w:rPr>
    </w:lvl>
    <w:lvl w:ilvl="6" w:tplc="C30E64C2">
      <w:start w:val="1"/>
      <w:numFmt w:val="bullet"/>
      <w:lvlText w:val=""/>
      <w:lvlJc w:val="left"/>
      <w:pPr>
        <w:ind w:left="5040" w:hanging="360"/>
      </w:pPr>
      <w:rPr>
        <w:rFonts w:ascii="Symbol" w:hAnsi="Symbol" w:hint="default"/>
      </w:rPr>
    </w:lvl>
    <w:lvl w:ilvl="7" w:tplc="DBD285C8">
      <w:start w:val="1"/>
      <w:numFmt w:val="bullet"/>
      <w:lvlText w:val="o"/>
      <w:lvlJc w:val="left"/>
      <w:pPr>
        <w:ind w:left="5760" w:hanging="360"/>
      </w:pPr>
      <w:rPr>
        <w:rFonts w:ascii="Courier New" w:hAnsi="Courier New" w:hint="default"/>
      </w:rPr>
    </w:lvl>
    <w:lvl w:ilvl="8" w:tplc="C6E49710">
      <w:start w:val="1"/>
      <w:numFmt w:val="bullet"/>
      <w:lvlText w:val=""/>
      <w:lvlJc w:val="left"/>
      <w:pPr>
        <w:ind w:left="6480" w:hanging="360"/>
      </w:pPr>
      <w:rPr>
        <w:rFonts w:ascii="Wingdings" w:hAnsi="Wingdings" w:hint="default"/>
      </w:rPr>
    </w:lvl>
  </w:abstractNum>
  <w:abstractNum w:abstractNumId="1" w15:restartNumberingAfterBreak="0">
    <w:nsid w:val="1B9C6FA6"/>
    <w:multiLevelType w:val="hybridMultilevel"/>
    <w:tmpl w:val="11FAF3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D30CB8"/>
    <w:multiLevelType w:val="hybridMultilevel"/>
    <w:tmpl w:val="1F009F0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971162"/>
    <w:multiLevelType w:val="hybridMultilevel"/>
    <w:tmpl w:val="20DC1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B71A76"/>
    <w:multiLevelType w:val="hybridMultilevel"/>
    <w:tmpl w:val="BEF0A734"/>
    <w:lvl w:ilvl="0" w:tplc="CD04CA9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176FC7"/>
    <w:multiLevelType w:val="hybridMultilevel"/>
    <w:tmpl w:val="CE8C8B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7796877"/>
    <w:multiLevelType w:val="hybridMultilevel"/>
    <w:tmpl w:val="F4227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725D4"/>
    <w:multiLevelType w:val="multilevel"/>
    <w:tmpl w:val="BC6AE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B78E7"/>
    <w:multiLevelType w:val="hybridMultilevel"/>
    <w:tmpl w:val="EDC2C3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AF72F1"/>
    <w:multiLevelType w:val="hybridMultilevel"/>
    <w:tmpl w:val="A47842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7A72D7"/>
    <w:multiLevelType w:val="multilevel"/>
    <w:tmpl w:val="D91CB7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D85CC3"/>
    <w:multiLevelType w:val="hybridMultilevel"/>
    <w:tmpl w:val="D9EA5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B04D19"/>
    <w:multiLevelType w:val="hybridMultilevel"/>
    <w:tmpl w:val="FF6C5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3778939">
    <w:abstractNumId w:val="0"/>
  </w:num>
  <w:num w:numId="2" w16cid:durableId="604851065">
    <w:abstractNumId w:val="4"/>
  </w:num>
  <w:num w:numId="3" w16cid:durableId="582573400">
    <w:abstractNumId w:val="2"/>
  </w:num>
  <w:num w:numId="4" w16cid:durableId="688992528">
    <w:abstractNumId w:val="6"/>
  </w:num>
  <w:num w:numId="5" w16cid:durableId="1961378281">
    <w:abstractNumId w:val="12"/>
  </w:num>
  <w:num w:numId="6" w16cid:durableId="950433797">
    <w:abstractNumId w:val="1"/>
  </w:num>
  <w:num w:numId="7" w16cid:durableId="127477036">
    <w:abstractNumId w:val="11"/>
  </w:num>
  <w:num w:numId="8" w16cid:durableId="800154781">
    <w:abstractNumId w:val="5"/>
  </w:num>
  <w:num w:numId="9" w16cid:durableId="1038235510">
    <w:abstractNumId w:val="3"/>
  </w:num>
  <w:num w:numId="10" w16cid:durableId="916090873">
    <w:abstractNumId w:val="9"/>
  </w:num>
  <w:num w:numId="11" w16cid:durableId="1767724833">
    <w:abstractNumId w:val="8"/>
  </w:num>
  <w:num w:numId="12" w16cid:durableId="1949191092">
    <w:abstractNumId w:val="10"/>
  </w:num>
  <w:num w:numId="13" w16cid:durableId="1058940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84"/>
    <w:rsid w:val="00027E14"/>
    <w:rsid w:val="000556DC"/>
    <w:rsid w:val="00060132"/>
    <w:rsid w:val="00085157"/>
    <w:rsid w:val="000C3CC9"/>
    <w:rsid w:val="000D48FB"/>
    <w:rsid w:val="00101D43"/>
    <w:rsid w:val="001170EF"/>
    <w:rsid w:val="00176901"/>
    <w:rsid w:val="00181D00"/>
    <w:rsid w:val="0019353A"/>
    <w:rsid w:val="001A1B1B"/>
    <w:rsid w:val="001C6414"/>
    <w:rsid w:val="00232FBE"/>
    <w:rsid w:val="0024064D"/>
    <w:rsid w:val="00253B06"/>
    <w:rsid w:val="002B0969"/>
    <w:rsid w:val="002B483A"/>
    <w:rsid w:val="002C5155"/>
    <w:rsid w:val="002D136E"/>
    <w:rsid w:val="002D21E0"/>
    <w:rsid w:val="002E18B0"/>
    <w:rsid w:val="002E5EC8"/>
    <w:rsid w:val="00301CE8"/>
    <w:rsid w:val="00321DD0"/>
    <w:rsid w:val="00345486"/>
    <w:rsid w:val="00384ECA"/>
    <w:rsid w:val="00394FB0"/>
    <w:rsid w:val="003A28B7"/>
    <w:rsid w:val="003B7B9C"/>
    <w:rsid w:val="00431007"/>
    <w:rsid w:val="0044264E"/>
    <w:rsid w:val="004500DE"/>
    <w:rsid w:val="0045472C"/>
    <w:rsid w:val="004929DC"/>
    <w:rsid w:val="004C1916"/>
    <w:rsid w:val="004E69A0"/>
    <w:rsid w:val="004F568F"/>
    <w:rsid w:val="00501FA1"/>
    <w:rsid w:val="005C343F"/>
    <w:rsid w:val="005F3D75"/>
    <w:rsid w:val="006178DD"/>
    <w:rsid w:val="00630CC5"/>
    <w:rsid w:val="00655509"/>
    <w:rsid w:val="00663AE9"/>
    <w:rsid w:val="00675DA2"/>
    <w:rsid w:val="0068380C"/>
    <w:rsid w:val="0069732C"/>
    <w:rsid w:val="006A2817"/>
    <w:rsid w:val="006C1A13"/>
    <w:rsid w:val="006C4DF4"/>
    <w:rsid w:val="006C510A"/>
    <w:rsid w:val="006E6783"/>
    <w:rsid w:val="00700C68"/>
    <w:rsid w:val="00705D8E"/>
    <w:rsid w:val="00727976"/>
    <w:rsid w:val="00741DD8"/>
    <w:rsid w:val="00745900"/>
    <w:rsid w:val="0075347A"/>
    <w:rsid w:val="0076109D"/>
    <w:rsid w:val="00793244"/>
    <w:rsid w:val="007949A8"/>
    <w:rsid w:val="007950E4"/>
    <w:rsid w:val="007A61F2"/>
    <w:rsid w:val="007C6433"/>
    <w:rsid w:val="007E3759"/>
    <w:rsid w:val="007E7465"/>
    <w:rsid w:val="00814B9E"/>
    <w:rsid w:val="00865215"/>
    <w:rsid w:val="008656BB"/>
    <w:rsid w:val="008E01EB"/>
    <w:rsid w:val="00902FD9"/>
    <w:rsid w:val="009B24EC"/>
    <w:rsid w:val="009B4A9E"/>
    <w:rsid w:val="009E00D4"/>
    <w:rsid w:val="00A23C93"/>
    <w:rsid w:val="00A9672E"/>
    <w:rsid w:val="00AA5517"/>
    <w:rsid w:val="00AA714E"/>
    <w:rsid w:val="00AB68B4"/>
    <w:rsid w:val="00AE03AD"/>
    <w:rsid w:val="00B03EB8"/>
    <w:rsid w:val="00B1095B"/>
    <w:rsid w:val="00B2302C"/>
    <w:rsid w:val="00B4712F"/>
    <w:rsid w:val="00B763DA"/>
    <w:rsid w:val="00B83402"/>
    <w:rsid w:val="00B90434"/>
    <w:rsid w:val="00BD4ABE"/>
    <w:rsid w:val="00C0554E"/>
    <w:rsid w:val="00C15242"/>
    <w:rsid w:val="00C661A1"/>
    <w:rsid w:val="00C71E52"/>
    <w:rsid w:val="00C9566A"/>
    <w:rsid w:val="00CC19A2"/>
    <w:rsid w:val="00D07EF9"/>
    <w:rsid w:val="00D26BE5"/>
    <w:rsid w:val="00D50802"/>
    <w:rsid w:val="00D54DC6"/>
    <w:rsid w:val="00D56D78"/>
    <w:rsid w:val="00D63F37"/>
    <w:rsid w:val="00D85D39"/>
    <w:rsid w:val="00D867E6"/>
    <w:rsid w:val="00D95399"/>
    <w:rsid w:val="00DB3C06"/>
    <w:rsid w:val="00DB4F20"/>
    <w:rsid w:val="00DD1117"/>
    <w:rsid w:val="00DF6076"/>
    <w:rsid w:val="00DF7D66"/>
    <w:rsid w:val="00E24E84"/>
    <w:rsid w:val="00E251CE"/>
    <w:rsid w:val="00E30487"/>
    <w:rsid w:val="00E46AEF"/>
    <w:rsid w:val="00E7511A"/>
    <w:rsid w:val="00E80A65"/>
    <w:rsid w:val="00EA4761"/>
    <w:rsid w:val="00EB37B4"/>
    <w:rsid w:val="00EE115E"/>
    <w:rsid w:val="00EE5F31"/>
    <w:rsid w:val="00EF38EB"/>
    <w:rsid w:val="00EF5619"/>
    <w:rsid w:val="00F32F64"/>
    <w:rsid w:val="00F422F4"/>
    <w:rsid w:val="00F75117"/>
    <w:rsid w:val="00FA62C6"/>
    <w:rsid w:val="00FD0363"/>
    <w:rsid w:val="00FE0F32"/>
    <w:rsid w:val="1AFD5A20"/>
    <w:rsid w:val="1B6033A8"/>
    <w:rsid w:val="657A1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1745"/>
  <w15:chartTrackingRefBased/>
  <w15:docId w15:val="{B72095BF-519C-4EFA-A50D-E2800CFF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03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4E84"/>
    <w:pPr>
      <w:ind w:left="720"/>
      <w:contextualSpacing/>
    </w:pPr>
  </w:style>
  <w:style w:type="paragraph" w:styleId="Koptekst">
    <w:name w:val="header"/>
    <w:basedOn w:val="Standaard"/>
    <w:link w:val="KoptekstChar"/>
    <w:uiPriority w:val="99"/>
    <w:unhideWhenUsed/>
    <w:rsid w:val="00663A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3AE9"/>
  </w:style>
  <w:style w:type="paragraph" w:styleId="Voettekst">
    <w:name w:val="footer"/>
    <w:basedOn w:val="Standaard"/>
    <w:link w:val="VoettekstChar"/>
    <w:uiPriority w:val="99"/>
    <w:unhideWhenUsed/>
    <w:rsid w:val="00663A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3AE9"/>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waar">
    <w:name w:val="Strong"/>
    <w:basedOn w:val="Standaardalinea-lettertype"/>
    <w:uiPriority w:val="22"/>
    <w:qFormat/>
    <w:rsid w:val="005F3D75"/>
    <w:rPr>
      <w:b/>
      <w:bCs/>
    </w:rPr>
  </w:style>
  <w:style w:type="paragraph" w:styleId="Voetnoottekst">
    <w:name w:val="footnote text"/>
    <w:basedOn w:val="Standaard"/>
    <w:link w:val="VoetnoottekstChar"/>
    <w:uiPriority w:val="99"/>
    <w:semiHidden/>
    <w:unhideWhenUsed/>
    <w:rsid w:val="000D48F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D48FB"/>
    <w:rPr>
      <w:sz w:val="20"/>
      <w:szCs w:val="20"/>
    </w:rPr>
  </w:style>
  <w:style w:type="character" w:styleId="Voetnootmarkering">
    <w:name w:val="footnote reference"/>
    <w:basedOn w:val="Standaardalinea-lettertype"/>
    <w:uiPriority w:val="99"/>
    <w:semiHidden/>
    <w:unhideWhenUsed/>
    <w:rsid w:val="000D48FB"/>
    <w:rPr>
      <w:vertAlign w:val="superscript"/>
    </w:rPr>
  </w:style>
  <w:style w:type="character" w:styleId="Hyperlink">
    <w:name w:val="Hyperlink"/>
    <w:basedOn w:val="Standaardalinea-lettertype"/>
    <w:uiPriority w:val="99"/>
    <w:unhideWhenUsed/>
    <w:rsid w:val="000D48FB"/>
    <w:rPr>
      <w:color w:val="0000FF"/>
      <w:u w:val="single"/>
    </w:rPr>
  </w:style>
  <w:style w:type="character" w:styleId="Onopgelostemelding">
    <w:name w:val="Unresolved Mention"/>
    <w:basedOn w:val="Standaardalinea-lettertype"/>
    <w:uiPriority w:val="99"/>
    <w:semiHidden/>
    <w:unhideWhenUsed/>
    <w:rsid w:val="00D26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0513">
      <w:bodyDiv w:val="1"/>
      <w:marLeft w:val="0"/>
      <w:marRight w:val="0"/>
      <w:marTop w:val="0"/>
      <w:marBottom w:val="0"/>
      <w:divBdr>
        <w:top w:val="none" w:sz="0" w:space="0" w:color="auto"/>
        <w:left w:val="none" w:sz="0" w:space="0" w:color="auto"/>
        <w:bottom w:val="none" w:sz="0" w:space="0" w:color="auto"/>
        <w:right w:val="none" w:sz="0" w:space="0" w:color="auto"/>
      </w:divBdr>
    </w:div>
    <w:div w:id="141431109">
      <w:bodyDiv w:val="1"/>
      <w:marLeft w:val="0"/>
      <w:marRight w:val="0"/>
      <w:marTop w:val="0"/>
      <w:marBottom w:val="0"/>
      <w:divBdr>
        <w:top w:val="none" w:sz="0" w:space="0" w:color="auto"/>
        <w:left w:val="none" w:sz="0" w:space="0" w:color="auto"/>
        <w:bottom w:val="none" w:sz="0" w:space="0" w:color="auto"/>
        <w:right w:val="none" w:sz="0" w:space="0" w:color="auto"/>
      </w:divBdr>
    </w:div>
    <w:div w:id="362748033">
      <w:bodyDiv w:val="1"/>
      <w:marLeft w:val="0"/>
      <w:marRight w:val="0"/>
      <w:marTop w:val="0"/>
      <w:marBottom w:val="0"/>
      <w:divBdr>
        <w:top w:val="none" w:sz="0" w:space="0" w:color="auto"/>
        <w:left w:val="none" w:sz="0" w:space="0" w:color="auto"/>
        <w:bottom w:val="none" w:sz="0" w:space="0" w:color="auto"/>
        <w:right w:val="none" w:sz="0" w:space="0" w:color="auto"/>
      </w:divBdr>
    </w:div>
    <w:div w:id="1042249790">
      <w:bodyDiv w:val="1"/>
      <w:marLeft w:val="0"/>
      <w:marRight w:val="0"/>
      <w:marTop w:val="0"/>
      <w:marBottom w:val="0"/>
      <w:divBdr>
        <w:top w:val="none" w:sz="0" w:space="0" w:color="auto"/>
        <w:left w:val="none" w:sz="0" w:space="0" w:color="auto"/>
        <w:bottom w:val="none" w:sz="0" w:space="0" w:color="auto"/>
        <w:right w:val="none" w:sz="0" w:space="0" w:color="auto"/>
      </w:divBdr>
    </w:div>
    <w:div w:id="16401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repository/ronl-1b94eccd-4055-4b06-aca5-3c28e7ab7776/1/pdf/210702%20KPMG_rapportage_marktconsultatie_kernenergie_FINAAL.pdf" TargetMode="External"/><Relationship Id="rId2" Type="http://schemas.openxmlformats.org/officeDocument/2006/relationships/hyperlink" Target="https://www.zeeland.nl/sites/default/files/digitaalarchief/IB21_b31b1b3b.pdf" TargetMode="External"/><Relationship Id="rId1" Type="http://schemas.openxmlformats.org/officeDocument/2006/relationships/hyperlink" Target="https://www.omroepzeeland.nl/nieuws/14575391/minister-beslist-voor-zomer-over-toekomst-kernenergie-in-zee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409</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Ven-Vogels</dc:creator>
  <cp:keywords/>
  <dc:description/>
  <cp:lastModifiedBy>CDA-Statenfractie Zeeland</cp:lastModifiedBy>
  <cp:revision>33</cp:revision>
  <dcterms:created xsi:type="dcterms:W3CDTF">2022-06-20T03:45:00Z</dcterms:created>
  <dcterms:modified xsi:type="dcterms:W3CDTF">2022-06-24T13:03:00Z</dcterms:modified>
</cp:coreProperties>
</file>