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3898" w:rsidP="6E3F6D8E" w:rsidRDefault="00FE3898" w14:paraId="3D91553B" w14:textId="77777777" w14:noSpellErr="1">
      <w:pPr>
        <w:rPr>
          <w:rFonts w:ascii="Georgia" w:hAnsi="Georgia" w:eastAsia="Georgia" w:cs="Georgia"/>
          <w:i w:val="0"/>
          <w:iCs w:val="0"/>
          <w:sz w:val="44"/>
          <w:szCs w:val="44"/>
          <w:lang w:eastAsia="nl-NL"/>
        </w:rPr>
      </w:pPr>
    </w:p>
    <w:p w:rsidR="00B15EF4" w:rsidP="6E3F6D8E" w:rsidRDefault="00B15EF4" w14:paraId="6CE90E68" w14:textId="54B22631">
      <w:pPr>
        <w:pStyle w:val="Standaard"/>
        <w:bidi w:val="0"/>
        <w:spacing w:before="0" w:beforeAutospacing="off" w:after="160" w:afterAutospacing="off" w:line="259" w:lineRule="auto"/>
        <w:ind w:left="0" w:right="0"/>
        <w:jc w:val="left"/>
        <w:rPr>
          <w:rFonts w:ascii="Georgia" w:hAnsi="Georgia" w:eastAsia="Georgia" w:cs="Georgia"/>
          <w:i w:val="1"/>
          <w:iCs w:val="1"/>
          <w:sz w:val="44"/>
          <w:szCs w:val="44"/>
          <w:lang w:eastAsia="nl-NL"/>
        </w:rPr>
      </w:pPr>
      <w:r w:rsidRPr="6E3F6D8E" w:rsidR="6E3F6D8E">
        <w:rPr>
          <w:rFonts w:ascii="Georgia" w:hAnsi="Georgia" w:eastAsia="Georgia" w:cs="Georgia"/>
          <w:i w:val="1"/>
          <w:iCs w:val="1"/>
          <w:sz w:val="44"/>
          <w:szCs w:val="44"/>
          <w:lang w:eastAsia="nl-NL"/>
        </w:rPr>
        <w:t>Amendement Omgevingsverordening Zeeland: meer erkenning voor keurmerken dierenwelzijn</w:t>
      </w:r>
    </w:p>
    <w:p w:rsidR="00B15EF4" w:rsidP="6E3F6D8E" w:rsidRDefault="00B15EF4" w14:paraId="789AE4EF" w14:textId="7A10D801">
      <w:pPr>
        <w:spacing w:after="0" w:line="240" w:lineRule="auto"/>
        <w:rPr>
          <w:rFonts w:ascii="Arial" w:hAnsi="Arial" w:eastAsia="Arial" w:cs="Arial"/>
          <w:noProof w:val="0"/>
          <w:sz w:val="20"/>
          <w:szCs w:val="20"/>
          <w:lang w:val="nl-NL"/>
        </w:rPr>
      </w:pPr>
      <w:r w:rsidRPr="6E3F6D8E" w:rsidR="6E3F6D8E">
        <w:rPr>
          <w:rFonts w:ascii="Arial" w:hAnsi="Arial" w:eastAsia="Arial" w:cs="Arial"/>
          <w:noProof w:val="0"/>
          <w:sz w:val="20"/>
          <w:szCs w:val="20"/>
          <w:lang w:val="nl-NL"/>
        </w:rPr>
        <w:t>Amendement m.b.t. agendapunt 8.3 Omgevingsverordening Zeeland van de leden A. J. Geluk en M. A. van ’t Westeinde in Statenvergadering van 7 oktober 2022,</w:t>
      </w:r>
    </w:p>
    <w:p w:rsidR="00B15EF4" w:rsidP="6E3F6D8E" w:rsidRDefault="00B15EF4" w14:paraId="5BE27E84" w14:textId="600A2896">
      <w:pPr>
        <w:spacing w:after="0" w:line="240" w:lineRule="auto"/>
        <w:rPr>
          <w:rFonts w:ascii="Arial" w:hAnsi="Arial" w:eastAsia="Arial" w:cs="Arial"/>
          <w:noProof w:val="0"/>
          <w:sz w:val="20"/>
          <w:szCs w:val="20"/>
          <w:lang w:val="nl-NL"/>
        </w:rPr>
      </w:pPr>
    </w:p>
    <w:p w:rsidR="00B15EF4" w:rsidP="6E3F6D8E" w:rsidRDefault="00B15EF4" w14:paraId="41D03783" w14:textId="52D64BAD">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r w:rsidRPr="6E3F6D8E" w:rsidR="6E3F6D8E">
        <w:rPr>
          <w:rStyle w:val="fontstyle01"/>
          <w:rFonts w:ascii="Arial" w:hAnsi="Arial" w:eastAsia="Arial" w:cs="Arial"/>
          <w:noProof w:val="0"/>
          <w:color w:val="000000" w:themeColor="text1" w:themeTint="FF" w:themeShade="FF"/>
          <w:sz w:val="20"/>
          <w:szCs w:val="20"/>
          <w:lang w:val="nl-NL"/>
        </w:rPr>
        <w:t>Ondergetekenden stellen het volgende amendement voor:</w:t>
      </w:r>
      <w:r>
        <w:br/>
      </w:r>
    </w:p>
    <w:p w:rsidR="6E3F6D8E" w:rsidP="6E3F6D8E" w:rsidRDefault="6E3F6D8E" w14:paraId="7298A629" w14:textId="2E5CFB6C">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r w:rsidRPr="6E3F6D8E" w:rsidR="6E3F6D8E">
        <w:rPr>
          <w:rStyle w:val="fontstyle01"/>
          <w:rFonts w:ascii="Arial" w:hAnsi="Arial" w:eastAsia="Arial" w:cs="Arial"/>
          <w:noProof w:val="0"/>
          <w:color w:val="000000" w:themeColor="text1" w:themeTint="FF" w:themeShade="FF"/>
          <w:sz w:val="20"/>
          <w:szCs w:val="20"/>
          <w:lang w:val="nl-NL"/>
        </w:rPr>
        <w:t>Artikel 5.24 Intensieve Veehouderij Lid 9, pagina 37:</w:t>
      </w:r>
    </w:p>
    <w:p w:rsidR="6E3F6D8E" w:rsidP="6E3F6D8E" w:rsidRDefault="6E3F6D8E" w14:paraId="011A1EC9" w14:textId="48F43978">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p>
    <w:p w:rsidR="6E3F6D8E" w:rsidP="6E3F6D8E" w:rsidRDefault="6E3F6D8E" w14:paraId="280434A6" w14:textId="55E30A9B">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6E3F6D8E" w:rsidR="6E3F6D8E">
        <w:rPr>
          <w:rStyle w:val="fontstyle01"/>
          <w:rFonts w:ascii="Arial" w:hAnsi="Arial" w:eastAsia="Arial" w:cs="Arial"/>
          <w:i w:val="1"/>
          <w:iCs w:val="1"/>
          <w:noProof w:val="0"/>
          <w:color w:val="000000" w:themeColor="text1" w:themeTint="FF" w:themeShade="FF"/>
          <w:sz w:val="20"/>
          <w:szCs w:val="20"/>
          <w:lang w:val="nl-NL"/>
        </w:rPr>
        <w:t>Als het toepassen van het Beter Leven Keurmerk 1-ster over dierenwelzijn een groter bedrijfsvloeroppervlak verlangt, zijn het vijfde en zesde lid niet van toepassing.</w:t>
      </w:r>
    </w:p>
    <w:p w:rsidR="6E3F6D8E" w:rsidP="6E3F6D8E" w:rsidRDefault="6E3F6D8E" w14:paraId="545CCAA9" w14:textId="305CCA36">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p>
    <w:p w:rsidR="6E3F6D8E" w:rsidP="6E3F6D8E" w:rsidRDefault="6E3F6D8E" w14:paraId="10D52597" w14:textId="26D08584">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r w:rsidRPr="6E3F6D8E" w:rsidR="6E3F6D8E">
        <w:rPr>
          <w:rStyle w:val="fontstyle01"/>
          <w:rFonts w:ascii="Arial" w:hAnsi="Arial" w:eastAsia="Arial" w:cs="Arial"/>
          <w:noProof w:val="0"/>
          <w:color w:val="000000" w:themeColor="text1" w:themeTint="FF" w:themeShade="FF"/>
          <w:sz w:val="20"/>
          <w:szCs w:val="20"/>
          <w:lang w:val="nl-NL"/>
        </w:rPr>
        <w:t>Te wijzigingen in:</w:t>
      </w:r>
    </w:p>
    <w:p w:rsidR="6E3F6D8E" w:rsidP="6E3F6D8E" w:rsidRDefault="6E3F6D8E" w14:paraId="443119BD" w14:textId="565077DA">
      <w:pPr>
        <w:pStyle w:val="Standaard"/>
        <w:spacing w:after="0" w:line="284" w:lineRule="atLeast"/>
        <w:rPr>
          <w:rStyle w:val="fontstyle01"/>
          <w:rFonts w:ascii="Arial" w:hAnsi="Arial" w:eastAsia="Arial" w:cs="Arial"/>
          <w:noProof w:val="0"/>
          <w:color w:val="000000" w:themeColor="text1" w:themeTint="FF" w:themeShade="FF"/>
          <w:sz w:val="20"/>
          <w:szCs w:val="20"/>
          <w:lang w:val="nl-NL"/>
        </w:rPr>
      </w:pPr>
    </w:p>
    <w:p w:rsidR="09AAAC32" w:rsidP="09AAAC32" w:rsidRDefault="09AAAC32" w14:paraId="729AF8BE" w14:textId="72439761">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09AAAC32" w:rsidR="09AAAC32">
        <w:rPr>
          <w:rStyle w:val="fontstyle01"/>
          <w:rFonts w:ascii="Arial" w:hAnsi="Arial" w:eastAsia="Arial" w:cs="Arial"/>
          <w:i w:val="1"/>
          <w:iCs w:val="1"/>
          <w:noProof w:val="0"/>
          <w:color w:val="000000" w:themeColor="text1" w:themeTint="FF" w:themeShade="FF"/>
          <w:sz w:val="20"/>
          <w:szCs w:val="20"/>
          <w:lang w:val="nl-NL"/>
        </w:rPr>
        <w:t>Als het toepassen van een keurmerk over dierenwelzijn een groter bedrijfsvloeroppervlak verlangt, zijn het vijfde en zesde lid niet van toepassing.</w:t>
      </w:r>
    </w:p>
    <w:p w:rsidR="09AAAC32" w:rsidP="09AAAC32" w:rsidRDefault="09AAAC32" w14:paraId="71F242D8" w14:textId="78D0ADE8">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p>
    <w:p w:rsidR="09AAAC32" w:rsidP="09AAAC32" w:rsidRDefault="09AAAC32" w14:paraId="01BF89DD" w14:textId="4F528F93">
      <w:pPr>
        <w:pStyle w:val="Standaard"/>
        <w:spacing w:after="0" w:line="284" w:lineRule="atLeast"/>
        <w:rPr>
          <w:rStyle w:val="fontstyle01"/>
          <w:rFonts w:ascii="Arial" w:hAnsi="Arial" w:eastAsia="Arial" w:cs="Arial"/>
          <w:i w:val="1"/>
          <w:iCs w:val="1"/>
          <w:noProof w:val="0"/>
          <w:color w:val="000000" w:themeColor="text1" w:themeTint="FF" w:themeShade="FF"/>
          <w:sz w:val="20"/>
          <w:szCs w:val="20"/>
          <w:lang w:val="nl-NL"/>
        </w:rPr>
      </w:pPr>
      <w:r w:rsidRPr="09AAAC32" w:rsidR="09AAAC32">
        <w:rPr>
          <w:rStyle w:val="fontstyle01"/>
          <w:rFonts w:ascii="Arial" w:hAnsi="Arial" w:eastAsia="Arial" w:cs="Arial"/>
          <w:i w:val="1"/>
          <w:iCs w:val="1"/>
          <w:noProof w:val="0"/>
          <w:color w:val="000000" w:themeColor="text1" w:themeTint="FF" w:themeShade="FF"/>
          <w:sz w:val="20"/>
          <w:szCs w:val="20"/>
          <w:lang w:val="nl-NL"/>
        </w:rPr>
        <w:t>Toelichting</w:t>
      </w:r>
    </w:p>
    <w:p w:rsidR="09AAAC32" w:rsidP="09AAAC32" w:rsidRDefault="09AAAC32" w14:paraId="1DE8CA64" w14:textId="373E1669">
      <w:pPr>
        <w:pStyle w:val="Standaard"/>
        <w:bidi w:val="0"/>
        <w:spacing w:before="0" w:beforeAutospacing="off" w:after="0" w:afterAutospacing="off"/>
        <w:ind w:left="0" w:right="0"/>
        <w:jc w:val="left"/>
        <w:rPr>
          <w:rStyle w:val="fontstyle01"/>
          <w:rFonts w:ascii="Arial" w:hAnsi="Arial" w:eastAsia="Arial" w:cs="Arial"/>
          <w:i w:val="1"/>
          <w:iCs w:val="1"/>
          <w:noProof w:val="0"/>
          <w:color w:val="000000" w:themeColor="text1" w:themeTint="FF" w:themeShade="FF"/>
          <w:sz w:val="20"/>
          <w:szCs w:val="20"/>
          <w:lang w:val="nl-NL"/>
        </w:rPr>
      </w:pPr>
      <w:r w:rsidRPr="09AAAC32" w:rsidR="09AAAC32">
        <w:rPr>
          <w:rStyle w:val="fontstyle01"/>
          <w:rFonts w:ascii="Arial" w:hAnsi="Arial" w:eastAsia="Arial" w:cs="Arial"/>
          <w:i w:val="1"/>
          <w:iCs w:val="1"/>
          <w:noProof w:val="0"/>
          <w:color w:val="000000" w:themeColor="text1" w:themeTint="FF" w:themeShade="FF"/>
          <w:sz w:val="20"/>
          <w:szCs w:val="20"/>
          <w:lang w:val="nl-NL"/>
        </w:rPr>
        <w:t>De verordening beperkt zich tot één keurmerk. Volgens het CDA berust de inhoud op een voorstel van enkele jaren geleden. Er is intussen veel veranderd en dierenwelzijn staats steeds hoger op de agenda. De verschillende keurmerken die bij deze innovaties horen, verdienen aandacht in de nieuwe omgevingsverordening. Het CDA wil hierop inspelen door een amendement voor te stellen waarin we breder kijken naar keurmerken, in plaats van focussen op slechts één keurmerk.</w:t>
      </w:r>
    </w:p>
    <w:p w:rsidR="791F497D" w:rsidP="6E3F6D8E" w:rsidRDefault="791F497D" w14:paraId="4ECA192D" w14:textId="7B8524E9" w14:noSpellErr="1">
      <w:pPr>
        <w:spacing w:after="0" w:line="284" w:lineRule="atLeast"/>
        <w:rPr>
          <w:rFonts w:ascii="Arial" w:hAnsi="Arial" w:eastAsia="Arial" w:cs="Arial"/>
          <w:sz w:val="20"/>
          <w:szCs w:val="20"/>
        </w:rPr>
      </w:pPr>
    </w:p>
    <w:p w:rsidR="791F497D" w:rsidP="6E3F6D8E" w:rsidRDefault="791F497D" w14:paraId="58A298F2" w14:textId="4B108073" w14:noSpellErr="1">
      <w:pPr>
        <w:spacing w:after="0" w:line="284" w:lineRule="atLeast"/>
        <w:rPr>
          <w:rFonts w:ascii="Arial" w:hAnsi="Arial" w:eastAsia="Arial" w:cs="Arial"/>
          <w:sz w:val="20"/>
          <w:szCs w:val="20"/>
        </w:rPr>
      </w:pPr>
      <w:r w:rsidRPr="6E3F6D8E" w:rsidR="6E3F6D8E">
        <w:rPr>
          <w:rFonts w:ascii="Arial" w:hAnsi="Arial" w:eastAsia="Arial" w:cs="Arial"/>
          <w:sz w:val="20"/>
          <w:szCs w:val="20"/>
        </w:rPr>
        <w:t>En gaan over tot de orde van de dag,</w:t>
      </w:r>
    </w:p>
    <w:p w:rsidR="009772C7" w:rsidP="01EC9233" w:rsidRDefault="009772C7" w14:paraId="44E801A1" w14:textId="77777777" w14:noSpellErr="1">
      <w:pPr>
        <w:spacing w:after="0" w:line="284" w:lineRule="atLeast"/>
        <w:rPr>
          <w:rFonts w:ascii="Arial" w:hAnsi="Arial" w:eastAsia="Arial" w:cs="Arial"/>
          <w:sz w:val="20"/>
          <w:szCs w:val="20"/>
          <w:lang w:eastAsia="nl-NL"/>
        </w:rPr>
      </w:pPr>
    </w:p>
    <w:p w:rsidRPr="009772C7" w:rsidR="0003068E" w:rsidP="6E3F6D8E" w:rsidRDefault="0003068E" w14:paraId="7334028C" w14:textId="77777777" w14:noSpellErr="1">
      <w:pPr>
        <w:spacing w:after="0" w:line="284" w:lineRule="atLeast"/>
        <w:rPr>
          <w:rFonts w:ascii="Arial" w:hAnsi="Arial" w:eastAsia="Arial" w:cs="Arial"/>
          <w:sz w:val="20"/>
          <w:szCs w:val="20"/>
          <w:lang w:eastAsia="nl-NL"/>
        </w:rPr>
      </w:pPr>
    </w:p>
    <w:p w:rsidR="2352B0F8" w:rsidP="6E3F6D8E" w:rsidRDefault="791F497D" w14:paraId="2E82DF43" w14:textId="0DD490C3">
      <w:pPr>
        <w:spacing w:after="0" w:line="284" w:lineRule="atLeast"/>
        <w:rPr>
          <w:rFonts w:ascii="Arial" w:hAnsi="Arial" w:eastAsia="Arial" w:cs="Arial"/>
          <w:sz w:val="20"/>
          <w:szCs w:val="20"/>
          <w:lang w:eastAsia="nl-NL"/>
        </w:rPr>
      </w:pPr>
      <w:r w:rsidRPr="09AAAC32" w:rsidR="09AAAC32">
        <w:rPr>
          <w:rFonts w:ascii="Arial" w:hAnsi="Arial" w:eastAsia="Arial" w:cs="Arial"/>
          <w:sz w:val="20"/>
          <w:szCs w:val="20"/>
          <w:lang w:eastAsia="nl-NL"/>
        </w:rPr>
        <w:t>Namens de CDA Statenfractie,</w:t>
      </w:r>
      <w:r>
        <w:tab/>
      </w:r>
      <w:r>
        <w:tab/>
      </w:r>
      <w:r w:rsidRPr="09AAAC32" w:rsidR="09AAAC32">
        <w:rPr>
          <w:rFonts w:ascii="Arial" w:hAnsi="Arial" w:eastAsia="Arial" w:cs="Arial"/>
          <w:sz w:val="20"/>
          <w:szCs w:val="20"/>
          <w:lang w:eastAsia="nl-NL"/>
        </w:rPr>
        <w:t>Namens de SGP,</w:t>
      </w:r>
    </w:p>
    <w:p w:rsidR="791F497D" w:rsidP="6E3F6D8E" w:rsidRDefault="791F497D" w14:paraId="0059764A" w14:textId="477464CE" w14:noSpellErr="1">
      <w:pPr>
        <w:spacing w:after="0" w:line="284" w:lineRule="atLeast"/>
        <w:rPr>
          <w:rFonts w:ascii="Arial" w:hAnsi="Arial" w:eastAsia="Arial" w:cs="Arial"/>
          <w:sz w:val="20"/>
          <w:szCs w:val="20"/>
        </w:rPr>
      </w:pPr>
    </w:p>
    <w:p w:rsidR="2352B0F8" w:rsidP="6E3F6D8E" w:rsidRDefault="2352B0F8" w14:paraId="1EE7617B" w14:textId="5DC76246" w14:noSpellErr="1">
      <w:pPr>
        <w:spacing w:after="0" w:line="284" w:lineRule="atLeast"/>
        <w:rPr>
          <w:rFonts w:ascii="Arial" w:hAnsi="Arial" w:eastAsia="Arial" w:cs="Arial"/>
          <w:sz w:val="20"/>
          <w:szCs w:val="20"/>
          <w:lang w:eastAsia="nl-NL"/>
        </w:rPr>
      </w:pPr>
    </w:p>
    <w:p w:rsidR="004E7AA8" w:rsidP="6E3F6D8E" w:rsidRDefault="004E7AA8" w14:paraId="09F61E2D" w14:textId="4153B22C">
      <w:pPr>
        <w:spacing w:after="0" w:line="284" w:lineRule="atLeast"/>
        <w:rPr>
          <w:rFonts w:ascii="Arial" w:hAnsi="Arial" w:eastAsia="Arial" w:cs="Arial"/>
          <w:sz w:val="20"/>
          <w:szCs w:val="20"/>
          <w:lang w:eastAsia="nl-NL"/>
        </w:rPr>
      </w:pPr>
      <w:r w:rsidRPr="09AAAC32" w:rsidR="09AAAC32">
        <w:rPr>
          <w:rFonts w:ascii="Arial" w:hAnsi="Arial" w:eastAsia="Arial" w:cs="Arial"/>
          <w:sz w:val="20"/>
          <w:szCs w:val="20"/>
          <w:lang w:eastAsia="nl-NL"/>
        </w:rPr>
        <w:t>Rinus van ‘t Westeinde</w:t>
      </w:r>
      <w:r>
        <w:tab/>
      </w:r>
      <w:r>
        <w:tab/>
      </w:r>
      <w:r>
        <w:tab/>
      </w:r>
      <w:r w:rsidRPr="09AAAC32" w:rsidR="09AAAC32">
        <w:rPr>
          <w:rFonts w:ascii="Arial" w:hAnsi="Arial" w:eastAsia="Arial" w:cs="Arial"/>
          <w:sz w:val="20"/>
          <w:szCs w:val="20"/>
          <w:lang w:eastAsia="nl-NL"/>
        </w:rPr>
        <w:t>Harold van de Velde</w:t>
      </w:r>
    </w:p>
    <w:p w:rsidR="6E3F6D8E" w:rsidP="6E3F6D8E" w:rsidRDefault="6E3F6D8E" w14:paraId="059F3938" w14:textId="1FE6D7B5">
      <w:pPr>
        <w:pStyle w:val="Standaard"/>
        <w:spacing w:after="0" w:line="284" w:lineRule="atLeast"/>
        <w:rPr>
          <w:rFonts w:ascii="Arial" w:hAnsi="Arial" w:eastAsia="Arial" w:cs="Arial"/>
          <w:sz w:val="20"/>
          <w:szCs w:val="20"/>
          <w:lang w:eastAsia="nl-NL"/>
        </w:rPr>
      </w:pPr>
      <w:r w:rsidRPr="6E3F6D8E" w:rsidR="6E3F6D8E">
        <w:rPr>
          <w:rFonts w:ascii="Arial" w:hAnsi="Arial" w:eastAsia="Arial" w:cs="Arial"/>
          <w:sz w:val="20"/>
          <w:szCs w:val="20"/>
          <w:lang w:eastAsia="nl-NL"/>
        </w:rPr>
        <w:t>Anton Geluk</w:t>
      </w:r>
    </w:p>
    <w:p w:rsidRPr="00640E1F" w:rsidR="004E7AA8" w:rsidP="3A1743C0" w:rsidRDefault="004E7AA8" w14:paraId="4D3E0452" w14:textId="4A2C8A05">
      <w:pPr>
        <w:spacing w:after="0" w:line="284" w:lineRule="atLeast"/>
        <w:rPr>
          <w:rFonts w:ascii="Arial" w:hAnsi="Arial" w:eastAsia="Arial" w:cs="Arial"/>
          <w:lang w:eastAsia="nl-NL"/>
        </w:rPr>
      </w:pPr>
    </w:p>
    <w:sectPr w:rsidRPr="00640E1F" w:rsidR="004E7AA8">
      <w:headerReference w:type="default" r:id="rId7"/>
      <w:footerReference w:type="default" r:id="rId8"/>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1B08" w:rsidP="00663AE9" w:rsidRDefault="005D1B08" w14:paraId="61193A38" w14:textId="77777777">
      <w:pPr>
        <w:spacing w:after="0" w:line="240" w:lineRule="auto"/>
      </w:pPr>
      <w:r>
        <w:separator/>
      </w:r>
    </w:p>
  </w:endnote>
  <w:endnote w:type="continuationSeparator" w:id="0">
    <w:p w:rsidR="005D1B08" w:rsidP="00663AE9" w:rsidRDefault="005D1B08" w14:paraId="3E18504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EC9233" w:rsidTr="01EC9233" w14:paraId="23F1CCF5" w14:textId="77777777">
      <w:tc>
        <w:tcPr>
          <w:tcW w:w="3020" w:type="dxa"/>
        </w:tcPr>
        <w:p w:rsidR="01EC9233" w:rsidP="01EC9233" w:rsidRDefault="01EC9233" w14:paraId="6F66E524" w14:textId="450B102B">
          <w:pPr>
            <w:pStyle w:val="Koptekst"/>
            <w:ind w:left="-115"/>
          </w:pPr>
        </w:p>
      </w:tc>
      <w:tc>
        <w:tcPr>
          <w:tcW w:w="3020" w:type="dxa"/>
        </w:tcPr>
        <w:p w:rsidR="01EC9233" w:rsidP="01EC9233" w:rsidRDefault="01EC9233" w14:paraId="679C7376" w14:textId="7E160D86">
          <w:pPr>
            <w:pStyle w:val="Koptekst"/>
            <w:jc w:val="center"/>
          </w:pPr>
        </w:p>
      </w:tc>
      <w:tc>
        <w:tcPr>
          <w:tcW w:w="3020" w:type="dxa"/>
        </w:tcPr>
        <w:p w:rsidR="01EC9233" w:rsidP="01EC9233" w:rsidRDefault="01EC9233" w14:paraId="2295C61E" w14:textId="156AAFBF">
          <w:pPr>
            <w:pStyle w:val="Koptekst"/>
            <w:ind w:right="-115"/>
            <w:jc w:val="right"/>
          </w:pPr>
        </w:p>
      </w:tc>
    </w:tr>
  </w:tbl>
  <w:p w:rsidR="01EC9233" w:rsidP="01EC9233" w:rsidRDefault="01EC9233" w14:paraId="1C972280" w14:textId="3C70FA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1B08" w:rsidP="00663AE9" w:rsidRDefault="005D1B08" w14:paraId="3691C786" w14:textId="77777777">
      <w:pPr>
        <w:spacing w:after="0" w:line="240" w:lineRule="auto"/>
      </w:pPr>
      <w:r>
        <w:separator/>
      </w:r>
    </w:p>
  </w:footnote>
  <w:footnote w:type="continuationSeparator" w:id="0">
    <w:p w:rsidR="005D1B08" w:rsidP="00663AE9" w:rsidRDefault="005D1B08" w14:paraId="47A3B95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E3898" w:rsidR="00FE3898" w:rsidP="09AAAC32" w:rsidRDefault="00F470CB" w14:paraId="333BD955" w14:textId="59FE86F2">
    <w:pPr>
      <w:pStyle w:val="Standaard"/>
      <w:spacing w:after="0" w:line="240" w:lineRule="auto"/>
      <w:rPr>
        <w:lang w:eastAsia="nl-NL"/>
      </w:rPr>
    </w:pPr>
    <w:r w:rsidRPr="6E3F6D8E">
      <w:rPr>
        <w:rFonts w:ascii="Times New Roman" w:hAnsi="Times New Roman" w:eastAsia="Times New Roman" w:cs="Times New Roman"/>
        <w:sz w:val="24"/>
        <w:szCs w:val="24"/>
        <w:lang w:eastAsia="nl-NL"/>
      </w:rPr>
      <w:fldChar w:fldCharType="begin"/>
    </w:r>
    <w:r w:rsidRPr="6E3F6D8E">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"/var/folders/gr/13xn9pd93q71mptm4lfh8xyh0000gn/T/com.microsoft.Word/WebArchiveCopyPasteTempFiles/1200px-50PLUS_%28nl%29_Logo.svg.png" \* MERGEFORMATINET </w:instrText>
    </w:r>
    <w:r w:rsidRPr="6E3F6D8E">
      <w:rPr>
        <w:rFonts w:ascii="Times New Roman" w:hAnsi="Times New Roman" w:eastAsia="Times New Roman" w:cs="Times New Roman"/>
        <w:sz w:val="24"/>
        <w:szCs w:val="24"/>
        <w:lang w:eastAsia="nl-NL"/>
      </w:rPr>
      <w:fldChar w:fldCharType="separate"/>
    </w:r>
    <w:r w:rsidRPr="6E3F6D8E">
      <w:rPr>
        <w:rFonts w:ascii="Times New Roman" w:hAnsi="Times New Roman" w:eastAsia="Times New Roman" w:cs="Times New Roman"/>
        <w:sz w:val="24"/>
        <w:szCs w:val="24"/>
        <w:lang w:eastAsia="nl-NL"/>
      </w:rPr>
      <w:fldChar w:fldCharType="end"/>
    </w:r>
    <w:r w:rsidR="000749CA">
      <w:rPr>
        <w:noProof/>
      </w:rPr>
      <w:drawing>
        <wp:anchor distT="0" distB="0" distL="114300" distR="114300" simplePos="0" relativeHeight="251661312" behindDoc="0" locked="0" layoutInCell="1" allowOverlap="1" wp14:anchorId="6608F509" wp14:editId="646448FE">
          <wp:simplePos x="0" y="0"/>
          <wp:positionH relativeFrom="column">
            <wp:posOffset>0</wp:posOffset>
          </wp:positionH>
          <wp:positionV relativeFrom="paragraph">
            <wp:posOffset>0</wp:posOffset>
          </wp:positionV>
          <wp:extent cx="1690370" cy="570230"/>
          <wp:effectExtent l="0" t="0" r="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6">
                    <a:extLst>
                      <a:ext uri="{28A0092B-C50C-407E-A947-70E740481C1C}">
                        <a14:useLocalDpi xmlns:a14="http://schemas.microsoft.com/office/drawing/2010/main" val="0"/>
                      </a:ext>
                    </a:extLst>
                  </a:blip>
                  <a:stretch>
                    <a:fillRect/>
                  </a:stretch>
                </pic:blipFill>
                <pic:spPr>
                  <a:xfrm>
                    <a:off x="0" y="0"/>
                    <a:ext cx="1690370" cy="570230"/>
                  </a:xfrm>
                  <a:prstGeom prst="rect">
                    <a:avLst/>
                  </a:prstGeom>
                </pic:spPr>
              </pic:pic>
            </a:graphicData>
          </a:graphic>
          <wp14:sizeRelH relativeFrom="page">
            <wp14:pctWidth>0</wp14:pctWidth>
          </wp14:sizeRelH>
          <wp14:sizeRelV relativeFrom="page">
            <wp14:pctHeight>0</wp14:pctHeight>
          </wp14:sizeRelV>
        </wp:anchor>
      </w:drawing>
    </w:r>
    <w:r w:rsidR="3A1743C0">
      <w:rPr/>
      <w:t xml:space="preserve">   </w:t>
    </w:r>
    <w:r>
      <w:drawing>
        <wp:inline wp14:editId="2B9FEEC1" wp14:anchorId="6B4A8F71">
          <wp:extent cx="1256538" cy="383091"/>
          <wp:effectExtent l="0" t="0" r="0" b="0"/>
          <wp:docPr id="2008271598" name="" title=""/>
          <wp:cNvGraphicFramePr>
            <a:graphicFrameLocks noChangeAspect="1"/>
          </wp:cNvGraphicFramePr>
          <a:graphic>
            <a:graphicData uri="http://schemas.openxmlformats.org/drawingml/2006/picture">
              <pic:pic>
                <pic:nvPicPr>
                  <pic:cNvPr id="0" name=""/>
                  <pic:cNvPicPr/>
                </pic:nvPicPr>
                <pic:blipFill>
                  <a:blip r:embed="Ref1b009ad50c4216">
                    <a:extLst>
                      <a:ext xmlns:a="http://schemas.openxmlformats.org/drawingml/2006/main" uri="{28A0092B-C50C-407E-A947-70E740481C1C}">
                        <a14:useLocalDpi val="0"/>
                      </a:ext>
                    </a:extLst>
                  </a:blip>
                  <a:stretch>
                    <a:fillRect/>
                  </a:stretch>
                </pic:blipFill>
                <pic:spPr>
                  <a:xfrm>
                    <a:off x="0" y="0"/>
                    <a:ext cx="1256538" cy="383091"/>
                  </a:xfrm>
                  <a:prstGeom prst="rect">
                    <a:avLst/>
                  </a:prstGeom>
                </pic:spPr>
              </pic:pic>
            </a:graphicData>
          </a:graphic>
        </wp:inline>
      </w:drawing>
    </w:r>
    <w:r w:rsidRPr="09AAAC32">
      <w:rPr>
        <w:rFonts w:ascii="Times New Roman" w:hAnsi="Times New Roman" w:eastAsia="Times New Roman" w:cs="Times New Roman"/>
        <w:sz w:val="24"/>
        <w:szCs w:val="24"/>
        <w:lang w:eastAsia="nl-NL"/>
      </w:rPr>
      <w:fldChar w:fldCharType="begin"/>
    </w:r>
    <w:r w:rsidRPr="09AAAC32">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"/var/folders/gr/13xn9pd93q71mptm4lfh8xyh0000gn/T/com.microsoft.Word/WebArchiveCopyPasteTempFiles/AKedOLQ65fFpcqCkQyWRBbUInlBNmQY8vv48W-bpt88w=s900-c-k-c0x00ffffff-no-rj" \* MERGEFORMATINET </w:instrText>
    </w:r>
    <w:r w:rsidRPr="09AAAC32">
      <w:rPr>
        <w:rFonts w:ascii="Times New Roman" w:hAnsi="Times New Roman" w:eastAsia="Times New Roman" w:cs="Times New Roman"/>
        <w:sz w:val="24"/>
        <w:szCs w:val="24"/>
        <w:lang w:eastAsia="nl-NL"/>
      </w:rPr>
      <w:fldChar w:fldCharType="separate"/>
    </w:r>
    <w:r w:rsidRPr="09AAAC32">
      <w:rPr>
        <w:rFonts w:ascii="Times New Roman" w:hAnsi="Times New Roman" w:eastAsia="Times New Roman" w:cs="Times New Roman"/>
        <w:sz w:val="24"/>
        <w:szCs w:val="24"/>
        <w:lang w:eastAsia="nl-NL"/>
      </w:rPr>
      <w:fldChar w:fldCharType="end"/>
    </w:r>
  </w:p>
  <w:p w:rsidR="00663AE9" w:rsidP="00640E1F" w:rsidRDefault="000749CA" w14:paraId="3B0D767E" w14:textId="7FC56182">
    <w:r w:rsidRPr="3A1743C0">
      <w:rPr>
        <w:rFonts w:ascii="Times New Roman" w:hAnsi="Times New Roman" w:eastAsia="Times New Roman" w:cs="Times New Roman"/>
        <w:sz w:val="24"/>
        <w:szCs w:val="24"/>
        <w:lang w:eastAsia="nl-NL"/>
      </w:rPr>
      <w:fldChar w:fldCharType="begin"/>
    </w:r>
    <w:r w:rsidRPr="3A1743C0">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"/var/folders/gr/13xn9pd93q71mptm4lfh8xyh0000gn/T/com.microsoft.Word/WebArchiveCopyPasteTempFiles/wGpQ7t6xBBVCwAAAABJRU5ErkJggg==" \* MERGEFORMATINET </w:instrText>
    </w:r>
    <w:r w:rsidR="00000000">
      <w:rPr>
        <w:rFonts w:ascii="Times New Roman" w:hAnsi="Times New Roman" w:eastAsia="Times New Roman" w:cs="Times New Roman"/>
        <w:sz w:val="24"/>
        <w:szCs w:val="24"/>
        <w:lang w:eastAsia="nl-NL"/>
      </w:rPr>
      <w:fldChar w:fldCharType="separate"/>
    </w:r>
    <w:r w:rsidRPr="3A1743C0">
      <w:rPr>
        <w:rFonts w:ascii="Times New Roman" w:hAnsi="Times New Roman" w:eastAsia="Times New Roman" w:cs="Times New Roman"/>
        <w:sz w:val="24"/>
        <w:szCs w:val="24"/>
        <w:lang w:eastAsia="nl-NL"/>
      </w:rPr>
      <w:fldChar w:fldCharType="end"/>
    </w:r>
    <w:r w:rsidRPr="3A1743C0">
      <w:rPr>
        <w:rFonts w:ascii="Times New Roman" w:hAnsi="Times New Roman" w:eastAsia="Times New Roman" w:cs="Times New Roman"/>
        <w:sz w:val="24"/>
        <w:szCs w:val="24"/>
        <w:lang w:eastAsia="nl-NL"/>
      </w:rPr>
      <w:fldChar w:fldCharType="begin"/>
    </w:r>
    <w:r w:rsidRPr="3A1743C0">
      <w:rPr>
        <w:rFonts w:ascii="Times New Roman" w:hAnsi="Times New Roman" w:eastAsia="Times New Roman" w:cs="Times New Roman"/>
        <w:sz w:val="24"/>
        <w:szCs w:val="24"/>
        <w:lang w:eastAsia="nl-NL"/>
      </w:rPr>
      <w:instrText xml:space="preserve"> INCLUDEPICTURE "/var/folders/gr/13xn9pd93q71mptm4lfh8xyh0000gn/T/com.microsoft.Word/WebArchiveCopyPasteTempFiles/logo_50PLUS.png" \* MERGEFORMATINET </w:instrText>
    </w:r>
    <w:r w:rsidR="00000000">
      <w:rPr>
        <w:rFonts w:ascii="Times New Roman" w:hAnsi="Times New Roman" w:eastAsia="Times New Roman" w:cs="Times New Roman"/>
        <w:sz w:val="24"/>
        <w:szCs w:val="24"/>
        <w:lang w:eastAsia="nl-NL"/>
      </w:rPr>
      <w:fldChar w:fldCharType="separate"/>
    </w:r>
    <w:r w:rsidRPr="3A1743C0">
      <w:rPr>
        <w:rFonts w:ascii="Times New Roman" w:hAnsi="Times New Roman" w:eastAsia="Times New Roman" w:cs="Times New Roman"/>
        <w:sz w:val="24"/>
        <w:szCs w:val="24"/>
        <w:lang w:eastAsia="nl-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0E54"/>
    <w:multiLevelType w:val="hybridMultilevel"/>
    <w:tmpl w:val="99BC6D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1B9C6FA6"/>
    <w:multiLevelType w:val="hybridMultilevel"/>
    <w:tmpl w:val="11FAF3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D30CB8"/>
    <w:multiLevelType w:val="hybridMultilevel"/>
    <w:tmpl w:val="1F009F06"/>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 w15:restartNumberingAfterBreak="0">
    <w:nsid w:val="20F63699"/>
    <w:multiLevelType w:val="multilevel"/>
    <w:tmpl w:val="8A92A7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B71A76"/>
    <w:multiLevelType w:val="hybridMultilevel"/>
    <w:tmpl w:val="BEF0A734"/>
    <w:lvl w:ilvl="0" w:tplc="CD04CA9E">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23176FC7"/>
    <w:multiLevelType w:val="hybridMultilevel"/>
    <w:tmpl w:val="CE8C8B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792455"/>
    <w:multiLevelType w:val="hybridMultilevel"/>
    <w:tmpl w:val="08D655AE"/>
    <w:lvl w:ilvl="0" w:tplc="639E36D2">
      <w:start w:val="1"/>
      <w:numFmt w:val="bullet"/>
      <w:lvlText w:val=""/>
      <w:lvlJc w:val="left"/>
      <w:pPr>
        <w:ind w:left="720" w:hanging="360"/>
      </w:pPr>
      <w:rPr>
        <w:rFonts w:hint="default" w:ascii="Symbol" w:hAnsi="Symbol"/>
      </w:rPr>
    </w:lvl>
    <w:lvl w:ilvl="1" w:tplc="680AA654">
      <w:start w:val="1"/>
      <w:numFmt w:val="bullet"/>
      <w:lvlText w:val=""/>
      <w:lvlJc w:val="left"/>
      <w:pPr>
        <w:ind w:left="1440" w:hanging="360"/>
      </w:pPr>
      <w:rPr>
        <w:rFonts w:hint="default" w:ascii="Symbol" w:hAnsi="Symbol"/>
      </w:rPr>
    </w:lvl>
    <w:lvl w:ilvl="2" w:tplc="730281A8">
      <w:start w:val="1"/>
      <w:numFmt w:val="bullet"/>
      <w:lvlText w:val=""/>
      <w:lvlJc w:val="left"/>
      <w:pPr>
        <w:ind w:left="2160" w:hanging="360"/>
      </w:pPr>
      <w:rPr>
        <w:rFonts w:hint="default" w:ascii="Wingdings" w:hAnsi="Wingdings"/>
      </w:rPr>
    </w:lvl>
    <w:lvl w:ilvl="3" w:tplc="88B2A272">
      <w:start w:val="1"/>
      <w:numFmt w:val="bullet"/>
      <w:lvlText w:val=""/>
      <w:lvlJc w:val="left"/>
      <w:pPr>
        <w:ind w:left="2880" w:hanging="360"/>
      </w:pPr>
      <w:rPr>
        <w:rFonts w:hint="default" w:ascii="Symbol" w:hAnsi="Symbol"/>
      </w:rPr>
    </w:lvl>
    <w:lvl w:ilvl="4" w:tplc="6668349C">
      <w:start w:val="1"/>
      <w:numFmt w:val="bullet"/>
      <w:lvlText w:val="o"/>
      <w:lvlJc w:val="left"/>
      <w:pPr>
        <w:ind w:left="3600" w:hanging="360"/>
      </w:pPr>
      <w:rPr>
        <w:rFonts w:hint="default" w:ascii="Courier New" w:hAnsi="Courier New"/>
      </w:rPr>
    </w:lvl>
    <w:lvl w:ilvl="5" w:tplc="9DA8DCDC">
      <w:start w:val="1"/>
      <w:numFmt w:val="bullet"/>
      <w:lvlText w:val=""/>
      <w:lvlJc w:val="left"/>
      <w:pPr>
        <w:ind w:left="4320" w:hanging="360"/>
      </w:pPr>
      <w:rPr>
        <w:rFonts w:hint="default" w:ascii="Wingdings" w:hAnsi="Wingdings"/>
      </w:rPr>
    </w:lvl>
    <w:lvl w:ilvl="6" w:tplc="7A84BDD0">
      <w:start w:val="1"/>
      <w:numFmt w:val="bullet"/>
      <w:lvlText w:val=""/>
      <w:lvlJc w:val="left"/>
      <w:pPr>
        <w:ind w:left="5040" w:hanging="360"/>
      </w:pPr>
      <w:rPr>
        <w:rFonts w:hint="default" w:ascii="Symbol" w:hAnsi="Symbol"/>
      </w:rPr>
    </w:lvl>
    <w:lvl w:ilvl="7" w:tplc="4DDC5484">
      <w:start w:val="1"/>
      <w:numFmt w:val="bullet"/>
      <w:lvlText w:val="o"/>
      <w:lvlJc w:val="left"/>
      <w:pPr>
        <w:ind w:left="5760" w:hanging="360"/>
      </w:pPr>
      <w:rPr>
        <w:rFonts w:hint="default" w:ascii="Courier New" w:hAnsi="Courier New"/>
      </w:rPr>
    </w:lvl>
    <w:lvl w:ilvl="8" w:tplc="C94C01A2">
      <w:start w:val="1"/>
      <w:numFmt w:val="bullet"/>
      <w:lvlText w:val=""/>
      <w:lvlJc w:val="left"/>
      <w:pPr>
        <w:ind w:left="6480" w:hanging="360"/>
      </w:pPr>
      <w:rPr>
        <w:rFonts w:hint="default" w:ascii="Wingdings" w:hAnsi="Wingdings"/>
      </w:rPr>
    </w:lvl>
  </w:abstractNum>
  <w:abstractNum w:abstractNumId="7" w15:restartNumberingAfterBreak="0">
    <w:nsid w:val="37796877"/>
    <w:multiLevelType w:val="hybridMultilevel"/>
    <w:tmpl w:val="F422736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3967712F"/>
    <w:multiLevelType w:val="multilevel"/>
    <w:tmpl w:val="F5ECE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5FF3DCE"/>
    <w:multiLevelType w:val="multilevel"/>
    <w:tmpl w:val="97CC1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69F05F02"/>
    <w:multiLevelType w:val="hybridMultilevel"/>
    <w:tmpl w:val="3424B1A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77D85CC3"/>
    <w:multiLevelType w:val="hybridMultilevel"/>
    <w:tmpl w:val="D9EA5FC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7FB04D19"/>
    <w:multiLevelType w:val="hybridMultilevel"/>
    <w:tmpl w:val="FF6C5D0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16cid:durableId="1016080121">
    <w:abstractNumId w:val="6"/>
  </w:num>
  <w:num w:numId="2" w16cid:durableId="604851065">
    <w:abstractNumId w:val="4"/>
  </w:num>
  <w:num w:numId="3" w16cid:durableId="582573400">
    <w:abstractNumId w:val="2"/>
  </w:num>
  <w:num w:numId="4" w16cid:durableId="688992528">
    <w:abstractNumId w:val="7"/>
  </w:num>
  <w:num w:numId="5" w16cid:durableId="1961378281">
    <w:abstractNumId w:val="12"/>
  </w:num>
  <w:num w:numId="6" w16cid:durableId="950433797">
    <w:abstractNumId w:val="1"/>
  </w:num>
  <w:num w:numId="7" w16cid:durableId="127477036">
    <w:abstractNumId w:val="11"/>
  </w:num>
  <w:num w:numId="8" w16cid:durableId="800154781">
    <w:abstractNumId w:val="5"/>
  </w:num>
  <w:num w:numId="9" w16cid:durableId="1376613603">
    <w:abstractNumId w:val="0"/>
  </w:num>
  <w:num w:numId="10" w16cid:durableId="1814639416">
    <w:abstractNumId w:val="10"/>
  </w:num>
  <w:num w:numId="11" w16cid:durableId="1889416373">
    <w:abstractNumId w:val="8"/>
  </w:num>
  <w:num w:numId="12" w16cid:durableId="738751933">
    <w:abstractNumId w:val="3"/>
  </w:num>
  <w:num w:numId="13" w16cid:durableId="1736858800">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2"/>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E84"/>
    <w:rsid w:val="0003068E"/>
    <w:rsid w:val="00072CE9"/>
    <w:rsid w:val="000749CA"/>
    <w:rsid w:val="00085157"/>
    <w:rsid w:val="000C3CC9"/>
    <w:rsid w:val="001170EF"/>
    <w:rsid w:val="0019353A"/>
    <w:rsid w:val="001C460A"/>
    <w:rsid w:val="002134CA"/>
    <w:rsid w:val="00220862"/>
    <w:rsid w:val="0024064D"/>
    <w:rsid w:val="002C5155"/>
    <w:rsid w:val="002F09AE"/>
    <w:rsid w:val="00334FE6"/>
    <w:rsid w:val="00345B18"/>
    <w:rsid w:val="00394FB0"/>
    <w:rsid w:val="003A28B7"/>
    <w:rsid w:val="003B7B9C"/>
    <w:rsid w:val="00431007"/>
    <w:rsid w:val="0044264E"/>
    <w:rsid w:val="0045472C"/>
    <w:rsid w:val="004607B2"/>
    <w:rsid w:val="00472265"/>
    <w:rsid w:val="004C1916"/>
    <w:rsid w:val="004E69A0"/>
    <w:rsid w:val="004E7AA8"/>
    <w:rsid w:val="00526403"/>
    <w:rsid w:val="00562A6C"/>
    <w:rsid w:val="005A26D9"/>
    <w:rsid w:val="005C343F"/>
    <w:rsid w:val="005D1B08"/>
    <w:rsid w:val="00610EE5"/>
    <w:rsid w:val="00630CC5"/>
    <w:rsid w:val="00640E1F"/>
    <w:rsid w:val="00663AE9"/>
    <w:rsid w:val="00663F67"/>
    <w:rsid w:val="00675DA2"/>
    <w:rsid w:val="006C1A13"/>
    <w:rsid w:val="006E6783"/>
    <w:rsid w:val="007A61F2"/>
    <w:rsid w:val="007C6433"/>
    <w:rsid w:val="007D6893"/>
    <w:rsid w:val="007E7465"/>
    <w:rsid w:val="00902FD9"/>
    <w:rsid w:val="009772C7"/>
    <w:rsid w:val="009B24EC"/>
    <w:rsid w:val="009D33B6"/>
    <w:rsid w:val="009F1E1D"/>
    <w:rsid w:val="00A46CA6"/>
    <w:rsid w:val="00A80386"/>
    <w:rsid w:val="00AA5517"/>
    <w:rsid w:val="00AB68B4"/>
    <w:rsid w:val="00B057E6"/>
    <w:rsid w:val="00B15EF4"/>
    <w:rsid w:val="00B2302C"/>
    <w:rsid w:val="00B4778C"/>
    <w:rsid w:val="00B83402"/>
    <w:rsid w:val="00BF627B"/>
    <w:rsid w:val="00C9566A"/>
    <w:rsid w:val="00CB356F"/>
    <w:rsid w:val="00D56D78"/>
    <w:rsid w:val="00DB3C06"/>
    <w:rsid w:val="00DD1117"/>
    <w:rsid w:val="00DF7D66"/>
    <w:rsid w:val="00E24E84"/>
    <w:rsid w:val="00E251CE"/>
    <w:rsid w:val="00E80A65"/>
    <w:rsid w:val="00EA4761"/>
    <w:rsid w:val="00F13E14"/>
    <w:rsid w:val="00F422F4"/>
    <w:rsid w:val="00F470CB"/>
    <w:rsid w:val="00FD0363"/>
    <w:rsid w:val="00FE3898"/>
    <w:rsid w:val="01EC9233"/>
    <w:rsid w:val="09AAAC32"/>
    <w:rsid w:val="1C5502DA"/>
    <w:rsid w:val="2352B0F8"/>
    <w:rsid w:val="3A1743C0"/>
    <w:rsid w:val="43D1DA6A"/>
    <w:rsid w:val="6E3F6D8E"/>
    <w:rsid w:val="791F49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51745"/>
  <w15:chartTrackingRefBased/>
  <w15:docId w15:val="{B72095BF-519C-4EFA-A50D-E2800CFF46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D0363"/>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E24E84"/>
    <w:pPr>
      <w:ind w:left="720"/>
      <w:contextualSpacing/>
    </w:pPr>
  </w:style>
  <w:style w:type="paragraph" w:styleId="Koptekst">
    <w:name w:val="header"/>
    <w:basedOn w:val="Standaard"/>
    <w:link w:val="KoptekstChar"/>
    <w:uiPriority w:val="99"/>
    <w:unhideWhenUsed/>
    <w:rsid w:val="00663AE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663AE9"/>
  </w:style>
  <w:style w:type="paragraph" w:styleId="Voettekst">
    <w:name w:val="footer"/>
    <w:basedOn w:val="Standaard"/>
    <w:link w:val="VoettekstChar"/>
    <w:uiPriority w:val="99"/>
    <w:unhideWhenUsed/>
    <w:rsid w:val="00663AE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663AE9"/>
  </w:style>
  <w:style w:type="table" w:styleId="Tabelraster">
    <w:name w:val="Table Grid"/>
    <w:basedOn w:val="Standaardtabe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Voetnootmarkering">
    <w:name w:val="footnote reference"/>
    <w:basedOn w:val="Standaardalinea-lettertype"/>
    <w:uiPriority w:val="99"/>
    <w:semiHidden/>
    <w:unhideWhenUsed/>
    <w:rPr>
      <w:vertAlign w:val="superscript"/>
    </w:rPr>
  </w:style>
  <w:style w:type="character" w:styleId="Hyperlink">
    <w:name w:val="Hyperlink"/>
    <w:basedOn w:val="Standaardalinea-lettertype"/>
    <w:uiPriority w:val="99"/>
    <w:unhideWhenUsed/>
    <w:rPr>
      <w:color w:val="0563C1" w:themeColor="hyperlink"/>
      <w:u w:val="single"/>
    </w:rPr>
  </w:style>
  <w:style w:type="character" w:styleId="VoetnoottekstChar" w:customStyle="1">
    <w:name w:val="Voetnoottekst Char"/>
    <w:basedOn w:val="Standaardalinea-lettertype"/>
    <w:link w:val="Voetnoottekst"/>
    <w:uiPriority w:val="99"/>
    <w:semiHidden/>
    <w:rPr>
      <w:sz w:val="20"/>
      <w:szCs w:val="20"/>
    </w:rPr>
  </w:style>
  <w:style w:type="paragraph" w:styleId="Voetnoottekst">
    <w:name w:val="footnote text"/>
    <w:basedOn w:val="Standaard"/>
    <w:link w:val="VoetnoottekstChar"/>
    <w:uiPriority w:val="99"/>
    <w:semiHidden/>
    <w:unhideWhenUsed/>
    <w:pPr>
      <w:spacing w:after="0" w:line="240" w:lineRule="auto"/>
    </w:pPr>
    <w:rPr>
      <w:sz w:val="20"/>
      <w:szCs w:val="20"/>
    </w:rPr>
  </w:style>
  <w:style w:type="character" w:styleId="fontstyle01" w:customStyle="true">
    <w:name w:val="fontstyle01"/>
    <w:basedOn w:val="Standaardalinea-lettertype"/>
    <w:rsid w:val="6E3F6D8E"/>
    <w:rPr>
      <w:rFonts w:ascii="ArialMT" w:hAnsi="ArialMT" w:eastAsia="Calibri" w:cs="" w:eastAsiaTheme="minorAscii" w:cstheme="minorBidi"/>
      <w:b w:val="0"/>
      <w:bCs w:val="0"/>
      <w:i w:val="0"/>
      <w:iCs w:val="0"/>
      <w:color w:val="000000" w:themeColor="text1" w:themeTint="FF" w:themeShade="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37450">
      <w:bodyDiv w:val="1"/>
      <w:marLeft w:val="0"/>
      <w:marRight w:val="0"/>
      <w:marTop w:val="0"/>
      <w:marBottom w:val="0"/>
      <w:divBdr>
        <w:top w:val="none" w:sz="0" w:space="0" w:color="auto"/>
        <w:left w:val="none" w:sz="0" w:space="0" w:color="auto"/>
        <w:bottom w:val="none" w:sz="0" w:space="0" w:color="auto"/>
        <w:right w:val="none" w:sz="0" w:space="0" w:color="auto"/>
      </w:divBdr>
    </w:div>
    <w:div w:id="648092739">
      <w:bodyDiv w:val="1"/>
      <w:marLeft w:val="0"/>
      <w:marRight w:val="0"/>
      <w:marTop w:val="0"/>
      <w:marBottom w:val="0"/>
      <w:divBdr>
        <w:top w:val="none" w:sz="0" w:space="0" w:color="auto"/>
        <w:left w:val="none" w:sz="0" w:space="0" w:color="auto"/>
        <w:bottom w:val="none" w:sz="0" w:space="0" w:color="auto"/>
        <w:right w:val="none" w:sz="0" w:space="0" w:color="auto"/>
      </w:divBdr>
    </w:div>
    <w:div w:id="737752285">
      <w:bodyDiv w:val="1"/>
      <w:marLeft w:val="0"/>
      <w:marRight w:val="0"/>
      <w:marTop w:val="0"/>
      <w:marBottom w:val="0"/>
      <w:divBdr>
        <w:top w:val="none" w:sz="0" w:space="0" w:color="auto"/>
        <w:left w:val="none" w:sz="0" w:space="0" w:color="auto"/>
        <w:bottom w:val="none" w:sz="0" w:space="0" w:color="auto"/>
        <w:right w:val="none" w:sz="0" w:space="0" w:color="auto"/>
      </w:divBdr>
    </w:div>
    <w:div w:id="899630154">
      <w:bodyDiv w:val="1"/>
      <w:marLeft w:val="0"/>
      <w:marRight w:val="0"/>
      <w:marTop w:val="0"/>
      <w:marBottom w:val="0"/>
      <w:divBdr>
        <w:top w:val="none" w:sz="0" w:space="0" w:color="auto"/>
        <w:left w:val="none" w:sz="0" w:space="0" w:color="auto"/>
        <w:bottom w:val="none" w:sz="0" w:space="0" w:color="auto"/>
        <w:right w:val="none" w:sz="0" w:space="0" w:color="auto"/>
      </w:divBdr>
    </w:div>
    <w:div w:id="1125739351">
      <w:bodyDiv w:val="1"/>
      <w:marLeft w:val="0"/>
      <w:marRight w:val="0"/>
      <w:marTop w:val="0"/>
      <w:marBottom w:val="0"/>
      <w:divBdr>
        <w:top w:val="none" w:sz="0" w:space="0" w:color="auto"/>
        <w:left w:val="none" w:sz="0" w:space="0" w:color="auto"/>
        <w:bottom w:val="none" w:sz="0" w:space="0" w:color="auto"/>
        <w:right w:val="none" w:sz="0" w:space="0" w:color="auto"/>
      </w:divBdr>
    </w:div>
    <w:div w:id="1376127383">
      <w:bodyDiv w:val="1"/>
      <w:marLeft w:val="0"/>
      <w:marRight w:val="0"/>
      <w:marTop w:val="0"/>
      <w:marBottom w:val="0"/>
      <w:divBdr>
        <w:top w:val="none" w:sz="0" w:space="0" w:color="auto"/>
        <w:left w:val="none" w:sz="0" w:space="0" w:color="auto"/>
        <w:bottom w:val="none" w:sz="0" w:space="0" w:color="auto"/>
        <w:right w:val="none" w:sz="0" w:space="0" w:color="auto"/>
      </w:divBdr>
    </w:div>
    <w:div w:id="1509445057">
      <w:bodyDiv w:val="1"/>
      <w:marLeft w:val="0"/>
      <w:marRight w:val="0"/>
      <w:marTop w:val="0"/>
      <w:marBottom w:val="0"/>
      <w:divBdr>
        <w:top w:val="none" w:sz="0" w:space="0" w:color="auto"/>
        <w:left w:val="none" w:sz="0" w:space="0" w:color="auto"/>
        <w:bottom w:val="none" w:sz="0" w:space="0" w:color="auto"/>
        <w:right w:val="none" w:sz="0" w:space="0" w:color="auto"/>
      </w:divBdr>
    </w:div>
    <w:div w:id="1545435996">
      <w:bodyDiv w:val="1"/>
      <w:marLeft w:val="0"/>
      <w:marRight w:val="0"/>
      <w:marTop w:val="0"/>
      <w:marBottom w:val="0"/>
      <w:divBdr>
        <w:top w:val="none" w:sz="0" w:space="0" w:color="auto"/>
        <w:left w:val="none" w:sz="0" w:space="0" w:color="auto"/>
        <w:bottom w:val="none" w:sz="0" w:space="0" w:color="auto"/>
        <w:right w:val="none" w:sz="0" w:space="0" w:color="auto"/>
      </w:divBdr>
    </w:div>
    <w:div w:id="1653756901">
      <w:bodyDiv w:val="1"/>
      <w:marLeft w:val="0"/>
      <w:marRight w:val="0"/>
      <w:marTop w:val="0"/>
      <w:marBottom w:val="0"/>
      <w:divBdr>
        <w:top w:val="none" w:sz="0" w:space="0" w:color="auto"/>
        <w:left w:val="none" w:sz="0" w:space="0" w:color="auto"/>
        <w:bottom w:val="none" w:sz="0" w:space="0" w:color="auto"/>
        <w:right w:val="none" w:sz="0" w:space="0" w:color="auto"/>
      </w:divBdr>
    </w:div>
    <w:div w:id="1723097236">
      <w:bodyDiv w:val="1"/>
      <w:marLeft w:val="0"/>
      <w:marRight w:val="0"/>
      <w:marTop w:val="0"/>
      <w:marBottom w:val="0"/>
      <w:divBdr>
        <w:top w:val="none" w:sz="0" w:space="0" w:color="auto"/>
        <w:left w:val="none" w:sz="0" w:space="0" w:color="auto"/>
        <w:bottom w:val="none" w:sz="0" w:space="0" w:color="auto"/>
        <w:right w:val="none" w:sz="0" w:space="0" w:color="auto"/>
      </w:divBdr>
    </w:div>
    <w:div w:id="17625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&#65279;<?xml version="1.0" encoding="utf-8"?><Relationships xmlns="http://schemas.openxmlformats.org/package/2006/relationships"><Relationship Type="http://schemas.openxmlformats.org/officeDocument/2006/relationships/image" Target="media/image6.png" Id="rId6" /><Relationship Type="http://schemas.openxmlformats.org/officeDocument/2006/relationships/image" Target="/media/image2.png" Id="Ref1b009ad50c4216"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Ven-Vogels</dc:creator>
  <keywords/>
  <dc:description/>
  <lastModifiedBy>Easther Houmes</lastModifiedBy>
  <revision>27</revision>
  <dcterms:created xsi:type="dcterms:W3CDTF">2022-05-12T14:48:00.0000000Z</dcterms:created>
  <dcterms:modified xsi:type="dcterms:W3CDTF">2022-10-06T12:17:19.5181626Z</dcterms:modified>
</coreProperties>
</file>