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624"/>
        <w:gridCol w:w="1701"/>
        <w:gridCol w:w="1134"/>
        <w:gridCol w:w="1843"/>
        <w:gridCol w:w="425"/>
        <w:gridCol w:w="2268"/>
        <w:gridCol w:w="1928"/>
      </w:tblGrid>
      <w:tr w:rsidR="00A034CE" w:rsidRPr="004056BE" w14:paraId="7C789903" w14:textId="77777777" w:rsidTr="004056BE">
        <w:trPr>
          <w:cantSplit/>
          <w:trHeight w:hRule="exact" w:val="851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99227" w14:textId="77777777" w:rsidR="00A034CE" w:rsidRPr="004056BE" w:rsidRDefault="000D12E2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noProof/>
              </w:rPr>
              <w:drawing>
                <wp:anchor distT="144145" distB="144145" distL="114300" distR="114300" simplePos="0" relativeHeight="251657216" behindDoc="0" locked="0" layoutInCell="1" allowOverlap="0" wp14:anchorId="00A66BCD" wp14:editId="0B8250B9">
                  <wp:simplePos x="0" y="0"/>
                  <wp:positionH relativeFrom="margin">
                    <wp:align>center</wp:align>
                  </wp:positionH>
                  <wp:positionV relativeFrom="margin">
                    <wp:posOffset>0</wp:posOffset>
                  </wp:positionV>
                  <wp:extent cx="4147185" cy="359410"/>
                  <wp:effectExtent l="0" t="0" r="0" b="0"/>
                  <wp:wrapTopAndBottom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18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34CE" w:rsidRPr="009940B1" w14:paraId="5AA822E6" w14:textId="77777777" w:rsidTr="004056BE">
        <w:trPr>
          <w:cantSplit/>
          <w:trHeight w:val="227"/>
        </w:trPr>
        <w:tc>
          <w:tcPr>
            <w:tcW w:w="5302" w:type="dxa"/>
            <w:gridSpan w:val="4"/>
            <w:vMerge w:val="restart"/>
            <w:shd w:val="clear" w:color="auto" w:fill="auto"/>
          </w:tcPr>
          <w:p w14:paraId="4A774C7C" w14:textId="39297E73" w:rsidR="009940B1" w:rsidRDefault="009940B1" w:rsidP="009940B1">
            <w:pPr>
              <w:rPr>
                <w:lang w:val="nl-NL" w:eastAsia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24BD1A" wp14:editId="4329B826">
                  <wp:simplePos x="0" y="0"/>
                  <wp:positionH relativeFrom="column">
                    <wp:posOffset>84351</wp:posOffset>
                  </wp:positionH>
                  <wp:positionV relativeFrom="paragraph">
                    <wp:posOffset>100611</wp:posOffset>
                  </wp:positionV>
                  <wp:extent cx="636905" cy="636905"/>
                  <wp:effectExtent l="0" t="0" r="0" b="0"/>
                  <wp:wrapTight wrapText="bothSides">
                    <wp:wrapPolygon edited="0">
                      <wp:start x="6461" y="0"/>
                      <wp:lineTo x="3446" y="2154"/>
                      <wp:lineTo x="0" y="5599"/>
                      <wp:lineTo x="0" y="16367"/>
                      <wp:lineTo x="5599" y="20674"/>
                      <wp:lineTo x="6461" y="21105"/>
                      <wp:lineTo x="14644" y="21105"/>
                      <wp:lineTo x="15505" y="20674"/>
                      <wp:lineTo x="21105" y="16367"/>
                      <wp:lineTo x="21105" y="5599"/>
                      <wp:lineTo x="17659" y="2154"/>
                      <wp:lineTo x="14644" y="0"/>
                      <wp:lineTo x="6461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"/var/folders/c6/x39mvn_158v64qky96j4xbbh0000gn/T/com.microsoft.Word/WebArchiveCopyPasteTempFiles/480px-CDA_logo_2021.svg.png" \* MERGEFORMATINET </w:instrText>
            </w:r>
            <w:r>
              <w:fldChar w:fldCharType="separate"/>
            </w:r>
            <w:r>
              <w:fldChar w:fldCharType="end"/>
            </w:r>
          </w:p>
          <w:p w14:paraId="399306CB" w14:textId="25E43090" w:rsidR="00A034CE" w:rsidRPr="009940B1" w:rsidRDefault="00A034CE" w:rsidP="000723A5">
            <w:pPr>
              <w:rPr>
                <w:lang w:val="nl-NL" w:eastAsia="nl-NL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787994" w14:textId="77777777" w:rsidR="00A034CE" w:rsidRPr="009940B1" w:rsidRDefault="00A034CE" w:rsidP="00111943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shd w:val="clear" w:color="auto" w:fill="D9D9D9"/>
            <w:vAlign w:val="center"/>
          </w:tcPr>
          <w:p w14:paraId="20DD08D2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in te vullen door raadsgriffier</w:t>
            </w:r>
          </w:p>
        </w:tc>
      </w:tr>
      <w:tr w:rsidR="00A034CE" w:rsidRPr="004056BE" w14:paraId="7BA96699" w14:textId="77777777" w:rsidTr="004056BE">
        <w:trPr>
          <w:cantSplit/>
          <w:trHeight w:val="227"/>
        </w:trPr>
        <w:tc>
          <w:tcPr>
            <w:tcW w:w="5302" w:type="dxa"/>
            <w:gridSpan w:val="4"/>
            <w:vMerge/>
            <w:shd w:val="clear" w:color="auto" w:fill="auto"/>
            <w:vAlign w:val="center"/>
          </w:tcPr>
          <w:p w14:paraId="7F4FBDBF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12F53AE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AA0775" w14:textId="77777777" w:rsidR="00A034CE" w:rsidRPr="004056BE" w:rsidRDefault="00B07C8A" w:rsidP="00B07C8A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motie</w:t>
            </w:r>
            <w:r w:rsidR="00A034CE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 xml:space="preserve"> </w:t>
            </w: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numm</w:t>
            </w:r>
            <w:r w:rsidR="00A034CE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er: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8ED1E1F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A034CE" w:rsidRPr="004056BE" w14:paraId="3FAF809C" w14:textId="77777777" w:rsidTr="004056BE">
        <w:trPr>
          <w:cantSplit/>
          <w:trHeight w:val="227"/>
        </w:trPr>
        <w:tc>
          <w:tcPr>
            <w:tcW w:w="5302" w:type="dxa"/>
            <w:gridSpan w:val="4"/>
            <w:vMerge/>
            <w:shd w:val="clear" w:color="auto" w:fill="auto"/>
            <w:vAlign w:val="center"/>
          </w:tcPr>
          <w:p w14:paraId="2CD1E588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5F6641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E288E7" w14:textId="77777777" w:rsidR="00A034CE" w:rsidRPr="004056BE" w:rsidRDefault="00A034CE" w:rsidP="003D7AFF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datum indiening raad</w:t>
            </w:r>
            <w:r w:rsidR="00111943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EAAF616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A034CE" w:rsidRPr="004056BE" w14:paraId="3E423038" w14:textId="77777777" w:rsidTr="004056BE">
        <w:trPr>
          <w:cantSplit/>
          <w:trHeight w:val="227"/>
        </w:trPr>
        <w:tc>
          <w:tcPr>
            <w:tcW w:w="5302" w:type="dxa"/>
            <w:gridSpan w:val="4"/>
            <w:vMerge/>
            <w:shd w:val="clear" w:color="auto" w:fill="auto"/>
            <w:vAlign w:val="center"/>
          </w:tcPr>
          <w:p w14:paraId="4AE5B99D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0E86D0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56BE0B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indiener: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CC575B9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A034CE" w:rsidRPr="004056BE" w14:paraId="103C704F" w14:textId="77777777" w:rsidTr="004056BE">
        <w:trPr>
          <w:cantSplit/>
          <w:trHeight w:val="227"/>
        </w:trPr>
        <w:tc>
          <w:tcPr>
            <w:tcW w:w="5302" w:type="dxa"/>
            <w:gridSpan w:val="4"/>
            <w:vMerge/>
            <w:shd w:val="clear" w:color="auto" w:fill="auto"/>
            <w:vAlign w:val="center"/>
          </w:tcPr>
          <w:p w14:paraId="0C40B17C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E58D0F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6135F8" w14:textId="77777777" w:rsidR="00A034CE" w:rsidRPr="004056BE" w:rsidRDefault="00A034CE" w:rsidP="003D7AFF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agendapunt: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1602370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A034CE" w:rsidRPr="004056BE" w14:paraId="345919B2" w14:textId="77777777" w:rsidTr="004056BE">
        <w:trPr>
          <w:cantSplit/>
          <w:trHeight w:val="227"/>
        </w:trPr>
        <w:tc>
          <w:tcPr>
            <w:tcW w:w="5302" w:type="dxa"/>
            <w:gridSpan w:val="4"/>
            <w:vMerge/>
            <w:shd w:val="clear" w:color="auto" w:fill="auto"/>
            <w:vAlign w:val="center"/>
          </w:tcPr>
          <w:p w14:paraId="79AD3A79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5A92182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771AEB" w14:textId="77777777" w:rsidR="00A034CE" w:rsidRPr="004056BE" w:rsidRDefault="00A034CE" w:rsidP="003D7AFF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datum beraadslaging: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8508709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A034CE" w:rsidRPr="004056BE" w14:paraId="3E7C0066" w14:textId="77777777" w:rsidTr="004056BE">
        <w:trPr>
          <w:cantSplit/>
          <w:trHeight w:val="227"/>
        </w:trPr>
        <w:tc>
          <w:tcPr>
            <w:tcW w:w="5302" w:type="dxa"/>
            <w:gridSpan w:val="4"/>
            <w:vMerge/>
            <w:shd w:val="clear" w:color="auto" w:fill="auto"/>
            <w:vAlign w:val="center"/>
          </w:tcPr>
          <w:p w14:paraId="593B88B2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F7F5FF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A50F9A" w14:textId="77777777" w:rsidR="00A034CE" w:rsidRPr="004056BE" w:rsidRDefault="00C33EC5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uitslag stemming</w:t>
            </w:r>
            <w:r w:rsidR="00A034CE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1546A3A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A034CE" w:rsidRPr="004056BE" w14:paraId="04575F57" w14:textId="77777777" w:rsidTr="004056BE">
        <w:trPr>
          <w:cantSplit/>
          <w:trHeight w:val="227"/>
        </w:trPr>
        <w:tc>
          <w:tcPr>
            <w:tcW w:w="5302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6280DEA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AAA113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61F2324A" w14:textId="77777777" w:rsidR="00A034CE" w:rsidRPr="004056BE" w:rsidRDefault="00A034CE" w:rsidP="003D7AFF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dagtekening:</w:t>
            </w:r>
          </w:p>
        </w:tc>
        <w:tc>
          <w:tcPr>
            <w:tcW w:w="1928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2380194D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A034CE" w:rsidRPr="004056BE" w14:paraId="105F555D" w14:textId="77777777" w:rsidTr="004056BE">
        <w:trPr>
          <w:cantSplit/>
          <w:trHeight w:hRule="exact" w:val="227"/>
        </w:trPr>
        <w:tc>
          <w:tcPr>
            <w:tcW w:w="9923" w:type="dxa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6F14135" w14:textId="77777777" w:rsidR="00A034CE" w:rsidRPr="004056BE" w:rsidRDefault="00A034C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111943" w:rsidRPr="009940B1" w14:paraId="649EB160" w14:textId="77777777" w:rsidTr="004056BE">
        <w:trPr>
          <w:cantSplit/>
        </w:trPr>
        <w:tc>
          <w:tcPr>
            <w:tcW w:w="232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5A92B9" w14:textId="77777777" w:rsidR="00111943" w:rsidRPr="004056BE" w:rsidRDefault="00B07C8A" w:rsidP="00D60517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Motie</w:t>
            </w:r>
            <w:r w:rsidR="00D60517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:</w:t>
            </w:r>
          </w:p>
        </w:tc>
        <w:tc>
          <w:tcPr>
            <w:tcW w:w="7598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BB970E" w14:textId="1C43FC02" w:rsidR="00111943" w:rsidRPr="004056BE" w:rsidRDefault="00260976" w:rsidP="00B07C8A">
            <w:pPr>
              <w:rPr>
                <w:rFonts w:ascii="Calibri" w:hAnsi="Calibri"/>
                <w:noProof/>
                <w:sz w:val="30"/>
                <w:szCs w:val="30"/>
                <w:lang w:val="nl-NL"/>
              </w:rPr>
            </w:pPr>
            <w:r>
              <w:rPr>
                <w:rFonts w:ascii="Calibri" w:hAnsi="Calibri"/>
                <w:noProof/>
                <w:sz w:val="30"/>
                <w:szCs w:val="30"/>
                <w:lang w:val="nl-NL"/>
              </w:rPr>
              <w:t>Onderzoek scenario’s lastenverlichting voor alle inwoners</w:t>
            </w:r>
          </w:p>
        </w:tc>
      </w:tr>
      <w:tr w:rsidR="00111943" w:rsidRPr="004056BE" w14:paraId="4BEC0BFA" w14:textId="77777777" w:rsidTr="004056BE">
        <w:trPr>
          <w:cantSplit/>
        </w:trPr>
        <w:tc>
          <w:tcPr>
            <w:tcW w:w="2325" w:type="dxa"/>
            <w:gridSpan w:val="2"/>
            <w:tcBorders>
              <w:top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707A00B" w14:textId="77777777" w:rsidR="00111943" w:rsidRPr="004056BE" w:rsidRDefault="003D7AFF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Corsanummer</w:t>
            </w:r>
            <w:r w:rsidR="00111943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:</w:t>
            </w:r>
          </w:p>
        </w:tc>
        <w:tc>
          <w:tcPr>
            <w:tcW w:w="7598" w:type="dxa"/>
            <w:gridSpan w:val="5"/>
            <w:tcBorders>
              <w:top w:val="nil"/>
              <w:left w:val="nil"/>
              <w:bottom w:val="single" w:sz="2" w:space="0" w:color="808080"/>
            </w:tcBorders>
            <w:shd w:val="clear" w:color="auto" w:fill="auto"/>
            <w:vAlign w:val="center"/>
          </w:tcPr>
          <w:p w14:paraId="3A939C9D" w14:textId="77777777" w:rsidR="00111943" w:rsidRPr="004056BE" w:rsidRDefault="00D60517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NUMMER</w:t>
            </w:r>
          </w:p>
        </w:tc>
      </w:tr>
      <w:tr w:rsidR="00111943" w:rsidRPr="004056BE" w14:paraId="077F1211" w14:textId="77777777" w:rsidTr="004056BE">
        <w:trPr>
          <w:cantSplit/>
          <w:trHeight w:hRule="exact" w:val="227"/>
        </w:trPr>
        <w:tc>
          <w:tcPr>
            <w:tcW w:w="992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4099" w14:textId="77777777" w:rsidR="00111943" w:rsidRPr="004056BE" w:rsidRDefault="00111943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3D7AFF" w:rsidRPr="009940B1" w14:paraId="51AED925" w14:textId="77777777" w:rsidTr="004056BE">
        <w:trPr>
          <w:cantSplit/>
          <w:trHeight w:hRule="exact" w:val="567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B98B" w14:textId="77777777" w:rsidR="003D7AFF" w:rsidRPr="004056BE" w:rsidRDefault="003D7AFF" w:rsidP="00B07C8A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De raad van de gemeente Enschede</w:t>
            </w:r>
            <w:r w:rsidR="000723A5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,</w:t>
            </w:r>
            <w:r w:rsidR="00D0756A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 xml:space="preserve"> bijeen op maandag 8 november 2021</w:t>
            </w:r>
            <w:r w:rsidR="000723A5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 xml:space="preserve"> </w:t>
            </w:r>
            <w:r w:rsidR="00B07C8A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gehoord de beraadslagingen over</w:t>
            </w:r>
            <w:r w:rsidR="000723A5"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:</w:t>
            </w:r>
          </w:p>
        </w:tc>
      </w:tr>
      <w:tr w:rsidR="00D60517" w:rsidRPr="004056BE" w14:paraId="378A40B4" w14:textId="77777777" w:rsidTr="004056BE">
        <w:trPr>
          <w:cantSplit/>
          <w:trHeight w:val="28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BCD3D81" w14:textId="77777777" w:rsidR="00D60517" w:rsidRPr="004056BE" w:rsidRDefault="00D60517" w:rsidP="00D60517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929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BBD4844" w14:textId="77777777" w:rsidR="00D60517" w:rsidRPr="004056BE" w:rsidRDefault="00D0756A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Begroting 2022-2025</w:t>
            </w:r>
          </w:p>
        </w:tc>
      </w:tr>
      <w:tr w:rsidR="003D7AFF" w:rsidRPr="004056BE" w14:paraId="4F580858" w14:textId="77777777" w:rsidTr="004056BE">
        <w:trPr>
          <w:cantSplit/>
          <w:trHeight w:hRule="exact" w:val="567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117BA" w14:textId="77777777" w:rsidR="003D7AFF" w:rsidRPr="004056BE" w:rsidRDefault="003D7AFF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Constaterende dat:</w:t>
            </w:r>
          </w:p>
        </w:tc>
      </w:tr>
      <w:tr w:rsidR="00D60517" w:rsidRPr="009940B1" w14:paraId="5B1A8066" w14:textId="77777777" w:rsidTr="004056BE">
        <w:trPr>
          <w:cantSplit/>
          <w:trHeight w:val="1418"/>
        </w:trPr>
        <w:tc>
          <w:tcPr>
            <w:tcW w:w="624" w:type="dxa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F4506A2" w14:textId="77777777" w:rsidR="00D60517" w:rsidRPr="004056BE" w:rsidRDefault="00D60517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929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27B8AD01" w14:textId="1699B1B0" w:rsidR="00C33EC5" w:rsidRDefault="00A759F7" w:rsidP="00260976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 xml:space="preserve">Alle lasten de komende jaren </w:t>
            </w:r>
            <w:r w:rsidR="00D316EB">
              <w:rPr>
                <w:rFonts w:ascii="Calibri" w:hAnsi="Calibri"/>
                <w:noProof/>
                <w:sz w:val="20"/>
                <w:szCs w:val="20"/>
                <w:lang w:val="nl-NL"/>
              </w:rPr>
              <w:t xml:space="preserve">(gemiddeld 2,7%) </w:t>
            </w: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>verder zullen stijgen;</w:t>
            </w:r>
          </w:p>
          <w:p w14:paraId="082835B1" w14:textId="4B192A2A" w:rsidR="00A759F7" w:rsidRDefault="00D316EB" w:rsidP="00260976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>De Tweede Kamer nadenkent over afschaffen van de ‘Hondenbelasting’;</w:t>
            </w:r>
          </w:p>
          <w:p w14:paraId="0885DA37" w14:textId="77777777" w:rsidR="00D316EB" w:rsidRDefault="00D316EB" w:rsidP="00D316EB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>De afvalstoffenheffing ondanks invoering van Diftar voor de inwoners is blijven stijgen;</w:t>
            </w:r>
          </w:p>
          <w:p w14:paraId="5A827DA1" w14:textId="531D9C00" w:rsidR="00D316EB" w:rsidRPr="00D316EB" w:rsidRDefault="00D316EB" w:rsidP="00D316EB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>Geen scenario’s klaarliggen voor de raad om uit te kiezen voor mogelijke lastenverlichting.</w:t>
            </w:r>
          </w:p>
        </w:tc>
      </w:tr>
      <w:tr w:rsidR="00D60517" w:rsidRPr="004056BE" w14:paraId="3CFDD79E" w14:textId="77777777" w:rsidTr="004056BE">
        <w:trPr>
          <w:cantSplit/>
          <w:trHeight w:hRule="exact" w:val="567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CB87A" w14:textId="77777777" w:rsidR="00D60517" w:rsidRPr="004056BE" w:rsidRDefault="00D60517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Overwegende dat:</w:t>
            </w:r>
          </w:p>
        </w:tc>
      </w:tr>
      <w:tr w:rsidR="00D60517" w:rsidRPr="009940B1" w14:paraId="353DF438" w14:textId="77777777" w:rsidTr="004056BE">
        <w:trPr>
          <w:cantSplit/>
          <w:trHeight w:val="1418"/>
        </w:trPr>
        <w:tc>
          <w:tcPr>
            <w:tcW w:w="624" w:type="dxa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145A42F" w14:textId="77777777" w:rsidR="00D60517" w:rsidRPr="004056BE" w:rsidRDefault="00D60517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929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F39934B" w14:textId="1B52F35B" w:rsidR="00A759F7" w:rsidRDefault="00D316EB" w:rsidP="00D316EB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>De gemeente niet alleen moet kijken naar mogelijkheden voor lastenstijging maar ook naar mogelijkheden voor lastenverlichting;</w:t>
            </w:r>
          </w:p>
          <w:p w14:paraId="584E9A9C" w14:textId="75676F85" w:rsidR="00D316EB" w:rsidRDefault="00D316EB" w:rsidP="00D316EB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>De raad een positie heeft om het college nadrukkelijk te bevragen om mogelijkheden te onderzoeken voor eventuele lastenverlichting voor Enschedese huishoudens;</w:t>
            </w:r>
          </w:p>
          <w:p w14:paraId="7AD0BF0B" w14:textId="56BBB1DB" w:rsidR="00A759F7" w:rsidRPr="00A759F7" w:rsidRDefault="00D316EB" w:rsidP="00A759F7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>Enschede betaalbaar moet worden doorgegeven aan de volgende generaties.</w:t>
            </w:r>
          </w:p>
        </w:tc>
      </w:tr>
      <w:tr w:rsidR="00D60517" w:rsidRPr="004056BE" w14:paraId="2F607B67" w14:textId="77777777" w:rsidTr="004056BE">
        <w:trPr>
          <w:cantSplit/>
          <w:trHeight w:hRule="exact" w:val="567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EDF7D" w14:textId="77777777" w:rsidR="00D60517" w:rsidRPr="004056BE" w:rsidRDefault="00B07C8A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Draagt het college op:</w:t>
            </w:r>
          </w:p>
        </w:tc>
      </w:tr>
      <w:tr w:rsidR="00D60517" w:rsidRPr="009940B1" w14:paraId="034D4947" w14:textId="77777777" w:rsidTr="004056BE">
        <w:trPr>
          <w:cantSplit/>
          <w:trHeight w:val="1418"/>
        </w:trPr>
        <w:tc>
          <w:tcPr>
            <w:tcW w:w="624" w:type="dxa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236AF2B7" w14:textId="77777777" w:rsidR="00D60517" w:rsidRPr="004056BE" w:rsidRDefault="00D60517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929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8EAECC9" w14:textId="1EAADEA0" w:rsidR="004056BE" w:rsidRDefault="009940B1" w:rsidP="00260976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highlight w:val="yellow"/>
                <w:lang w:val="nl-NL"/>
              </w:rPr>
              <w:t>Uiterlijk</w:t>
            </w:r>
            <w:r w:rsidRPr="009940B1">
              <w:rPr>
                <w:rFonts w:ascii="Calibri" w:hAnsi="Calibri"/>
                <w:noProof/>
                <w:sz w:val="20"/>
                <w:szCs w:val="20"/>
                <w:highlight w:val="yellow"/>
                <w:lang w:val="nl-NL"/>
              </w:rPr>
              <w:t xml:space="preserve"> februari 2022</w:t>
            </w:r>
            <w:r w:rsidR="00A759F7">
              <w:rPr>
                <w:rFonts w:ascii="Calibri" w:hAnsi="Calibri"/>
                <w:noProof/>
                <w:sz w:val="20"/>
                <w:szCs w:val="20"/>
                <w:lang w:val="nl-NL"/>
              </w:rPr>
              <w:t xml:space="preserve"> met een voorstel naar de gemeenteraad te komen waarin verschillende scenario</w:t>
            </w:r>
            <w:r w:rsidR="00B82FB9">
              <w:rPr>
                <w:rFonts w:ascii="Calibri" w:hAnsi="Calibri"/>
                <w:noProof/>
                <w:sz w:val="20"/>
                <w:szCs w:val="20"/>
                <w:lang w:val="nl-NL"/>
              </w:rPr>
              <w:t>’</w:t>
            </w:r>
            <w:r w:rsidR="00A759F7">
              <w:rPr>
                <w:rFonts w:ascii="Calibri" w:hAnsi="Calibri"/>
                <w:noProof/>
                <w:sz w:val="20"/>
                <w:szCs w:val="20"/>
                <w:lang w:val="nl-NL"/>
              </w:rPr>
              <w:t xml:space="preserve">s </w:t>
            </w:r>
            <w:r w:rsidR="00B82FB9">
              <w:rPr>
                <w:rFonts w:ascii="Calibri" w:hAnsi="Calibri"/>
                <w:noProof/>
                <w:sz w:val="20"/>
                <w:szCs w:val="20"/>
                <w:lang w:val="nl-NL"/>
              </w:rPr>
              <w:t>uitgewerkt zijn voor</w:t>
            </w:r>
            <w:r w:rsidR="00A759F7">
              <w:rPr>
                <w:rFonts w:ascii="Calibri" w:hAnsi="Calibri"/>
                <w:noProof/>
                <w:sz w:val="20"/>
                <w:szCs w:val="20"/>
                <w:lang w:val="nl-NL"/>
              </w:rPr>
              <w:t xml:space="preserve"> lastenverlichtingen voor de huishoudens in Enschede.</w:t>
            </w:r>
          </w:p>
          <w:p w14:paraId="5B8E75E2" w14:textId="4F44F7C8" w:rsidR="00B82FB9" w:rsidRPr="004056BE" w:rsidRDefault="00B82FB9" w:rsidP="00260976">
            <w:pPr>
              <w:pStyle w:val="Lijstalinea"/>
              <w:numPr>
                <w:ilvl w:val="0"/>
                <w:numId w:val="1"/>
              </w:num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nl-NL"/>
              </w:rPr>
              <w:t>In de uitwerkingen nadrukkelijk gekeken moet worden naar de huishoudens die relatief het hardste geraakt worden door de lastenstijgingen.</w:t>
            </w:r>
          </w:p>
        </w:tc>
      </w:tr>
      <w:tr w:rsidR="00D60517" w:rsidRPr="009940B1" w14:paraId="09455B44" w14:textId="77777777" w:rsidTr="004056BE">
        <w:trPr>
          <w:cantSplit/>
          <w:trHeight w:hRule="exact" w:val="567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0EB08" w14:textId="77777777" w:rsidR="00D60517" w:rsidRPr="004056BE" w:rsidRDefault="00D60517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En gaat over tot de orde van de dag.</w:t>
            </w:r>
          </w:p>
        </w:tc>
      </w:tr>
      <w:tr w:rsidR="000723A5" w:rsidRPr="009940B1" w14:paraId="3B52A131" w14:textId="77777777" w:rsidTr="004056BE">
        <w:trPr>
          <w:cantSplit/>
          <w:trHeight w:hRule="exact" w:val="227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B0383" w14:textId="77777777" w:rsidR="000723A5" w:rsidRPr="004056BE" w:rsidRDefault="000723A5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4B59E5" w:rsidRPr="004056BE" w14:paraId="6393BFD7" w14:textId="77777777" w:rsidTr="004056BE">
        <w:trPr>
          <w:cantSplit/>
          <w:trHeight w:hRule="exact" w:val="284"/>
        </w:trPr>
        <w:tc>
          <w:tcPr>
            <w:tcW w:w="5302" w:type="dxa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BFE9E27" w14:textId="77777777" w:rsidR="004B59E5" w:rsidRPr="004056BE" w:rsidRDefault="004B59E5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Naam &amp; handtekening indiener: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637B4" w14:textId="77777777" w:rsidR="004B59E5" w:rsidRPr="004056BE" w:rsidRDefault="004B59E5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4B59E5" w:rsidRPr="009940B1" w14:paraId="5837E304" w14:textId="77777777" w:rsidTr="004056BE">
        <w:trPr>
          <w:cantSplit/>
          <w:trHeight w:hRule="exact" w:val="851"/>
        </w:trPr>
        <w:tc>
          <w:tcPr>
            <w:tcW w:w="530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4589D30" w14:textId="2756F292" w:rsidR="004056BE" w:rsidRPr="004056BE" w:rsidRDefault="004056BE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Mar</w:t>
            </w:r>
            <w:r w:rsidR="00260976">
              <w:rPr>
                <w:rFonts w:ascii="Calibri" w:hAnsi="Calibri"/>
                <w:noProof/>
                <w:sz w:val="20"/>
                <w:szCs w:val="20"/>
                <w:lang w:val="nl-NL"/>
              </w:rPr>
              <w:t>t van Lagen | CDA Enschede</w:t>
            </w:r>
          </w:p>
        </w:tc>
        <w:tc>
          <w:tcPr>
            <w:tcW w:w="4621" w:type="dxa"/>
            <w:gridSpan w:val="3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69333D3" w14:textId="77777777" w:rsidR="004B59E5" w:rsidRPr="004056BE" w:rsidRDefault="004B59E5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0723A5" w:rsidRPr="004056BE" w14:paraId="66729C15" w14:textId="77777777" w:rsidTr="004056BE">
        <w:trPr>
          <w:cantSplit/>
          <w:trHeight w:hRule="exact" w:val="567"/>
        </w:trPr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D0796" w14:textId="77777777" w:rsidR="000723A5" w:rsidRPr="004056BE" w:rsidRDefault="000723A5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Aldus vastgesteld in de vergadering van:</w:t>
            </w:r>
          </w:p>
        </w:tc>
        <w:tc>
          <w:tcPr>
            <w:tcW w:w="6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8FE5A" w14:textId="77777777" w:rsidR="000723A5" w:rsidRPr="004056BE" w:rsidRDefault="000723A5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DATUM</w:t>
            </w:r>
          </w:p>
        </w:tc>
      </w:tr>
      <w:tr w:rsidR="0089642E" w:rsidRPr="004056BE" w14:paraId="3DD6710F" w14:textId="77777777" w:rsidTr="004056BE">
        <w:trPr>
          <w:cantSplit/>
          <w:trHeight w:hRule="exact" w:val="284"/>
        </w:trPr>
        <w:tc>
          <w:tcPr>
            <w:tcW w:w="5302" w:type="dxa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5DAC637" w14:textId="77777777" w:rsidR="0089642E" w:rsidRPr="004056BE" w:rsidRDefault="0089642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  <w:r w:rsidRPr="004056BE">
              <w:rPr>
                <w:rFonts w:ascii="Calibri" w:hAnsi="Calibri"/>
                <w:noProof/>
                <w:sz w:val="20"/>
                <w:szCs w:val="20"/>
                <w:lang w:val="nl-NL"/>
              </w:rPr>
              <w:t>De griffier,</w:t>
            </w:r>
          </w:p>
        </w:tc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31E19" w14:textId="77777777" w:rsidR="0089642E" w:rsidRPr="004056BE" w:rsidRDefault="0089642E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  <w:tr w:rsidR="0089642E" w:rsidRPr="004056BE" w14:paraId="68E420B2" w14:textId="77777777" w:rsidTr="004056BE">
        <w:trPr>
          <w:cantSplit/>
          <w:trHeight w:hRule="exact" w:val="851"/>
        </w:trPr>
        <w:tc>
          <w:tcPr>
            <w:tcW w:w="530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BC2D54" w14:textId="77777777" w:rsidR="0089642E" w:rsidRPr="004056BE" w:rsidRDefault="0089642E" w:rsidP="00111943">
            <w:pPr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  <w:tc>
          <w:tcPr>
            <w:tcW w:w="4621" w:type="dxa"/>
            <w:gridSpan w:val="3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C23EA66" w14:textId="77777777" w:rsidR="0089642E" w:rsidRPr="004056BE" w:rsidRDefault="0089642E" w:rsidP="004056BE">
            <w:pPr>
              <w:tabs>
                <w:tab w:val="left" w:pos="515"/>
              </w:tabs>
              <w:rPr>
                <w:rFonts w:ascii="Calibri" w:hAnsi="Calibri"/>
                <w:noProof/>
                <w:sz w:val="20"/>
                <w:szCs w:val="20"/>
                <w:lang w:val="nl-NL"/>
              </w:rPr>
            </w:pPr>
          </w:p>
        </w:tc>
      </w:tr>
    </w:tbl>
    <w:p w14:paraId="12C73E1C" w14:textId="77777777" w:rsidR="00371877" w:rsidRPr="004056BE" w:rsidRDefault="00371877" w:rsidP="00B75DEB">
      <w:pPr>
        <w:rPr>
          <w:rFonts w:ascii="Calibri" w:hAnsi="Calibri"/>
          <w:noProof/>
          <w:sz w:val="20"/>
          <w:szCs w:val="20"/>
          <w:lang w:val="nl-NL"/>
        </w:rPr>
      </w:pPr>
    </w:p>
    <w:sectPr w:rsidR="00371877" w:rsidRPr="004056BE" w:rsidSect="00B75DEB">
      <w:pgSz w:w="11900" w:h="16840"/>
      <w:pgMar w:top="851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E88"/>
    <w:multiLevelType w:val="hybridMultilevel"/>
    <w:tmpl w:val="55D2D9D6"/>
    <w:lvl w:ilvl="0" w:tplc="498046E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CE"/>
    <w:rsid w:val="000227CA"/>
    <w:rsid w:val="000723A5"/>
    <w:rsid w:val="000D12E2"/>
    <w:rsid w:val="00111943"/>
    <w:rsid w:val="00132888"/>
    <w:rsid w:val="001628A5"/>
    <w:rsid w:val="00260976"/>
    <w:rsid w:val="00366F2A"/>
    <w:rsid w:val="00371877"/>
    <w:rsid w:val="00383455"/>
    <w:rsid w:val="003D7AFF"/>
    <w:rsid w:val="004056BE"/>
    <w:rsid w:val="004B59E5"/>
    <w:rsid w:val="00633275"/>
    <w:rsid w:val="0089642E"/>
    <w:rsid w:val="009940B1"/>
    <w:rsid w:val="00A034CE"/>
    <w:rsid w:val="00A759F7"/>
    <w:rsid w:val="00B03906"/>
    <w:rsid w:val="00B07C8A"/>
    <w:rsid w:val="00B65F39"/>
    <w:rsid w:val="00B75DEB"/>
    <w:rsid w:val="00B82FB9"/>
    <w:rsid w:val="00C33EC5"/>
    <w:rsid w:val="00D0756A"/>
    <w:rsid w:val="00D07D86"/>
    <w:rsid w:val="00D316EB"/>
    <w:rsid w:val="00D60517"/>
    <w:rsid w:val="00D81E73"/>
    <w:rsid w:val="00F21CB3"/>
    <w:rsid w:val="00F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489C1"/>
  <w15:docId w15:val="{7E9E8467-3710-7444-B58B-2246AB3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079982-8169-4A7C-B9CD-041760FA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Ardra</dc:creator>
  <cp:keywords/>
  <cp:lastModifiedBy>Mart van Lagen</cp:lastModifiedBy>
  <cp:revision>6</cp:revision>
  <cp:lastPrinted>2021-11-07T19:45:00Z</cp:lastPrinted>
  <dcterms:created xsi:type="dcterms:W3CDTF">2021-11-08T09:53:00Z</dcterms:created>
  <dcterms:modified xsi:type="dcterms:W3CDTF">2021-11-08T15:37:00Z</dcterms:modified>
</cp:coreProperties>
</file>