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Georgia" w:cs="Georgia" w:hAnsi="Georgia" w:eastAsia="Georgia"/>
          <w:b w:val="1"/>
          <w:bCs w:val="1"/>
          <w:i w:val="1"/>
          <w:iCs w:val="1"/>
          <w:sz w:val="24"/>
          <w:szCs w:val="24"/>
        </w:rPr>
      </w:pPr>
      <w:r>
        <w:rPr>
          <w:rFonts w:ascii="Georgia" w:hAnsi="Georgia"/>
          <w:i w:val="1"/>
          <w:iCs w:val="1"/>
          <w:color w:val="941651"/>
          <w:sz w:val="24"/>
          <w:szCs w:val="24"/>
          <w:rtl w:val="0"/>
          <w:lang w:val="nl-NL"/>
        </w:rPr>
        <w:t>Hauwert -</w:t>
      </w:r>
      <w:r>
        <w:rPr>
          <w:rFonts w:ascii="Georgia" w:hAnsi="Georgia"/>
          <w:b w:val="1"/>
          <w:bCs w:val="1"/>
          <w:i w:val="1"/>
          <w:iCs w:val="1"/>
          <w:sz w:val="24"/>
          <w:szCs w:val="24"/>
          <w:rtl w:val="0"/>
          <w:lang w:val="nl-NL"/>
        </w:rPr>
        <w:t xml:space="preserve"> bijna 100 jaar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Georgia" w:cs="Georgia" w:hAnsi="Georgia" w:eastAsia="Georgia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Georgia" w:hAnsi="Georgia"/>
          <w:b w:val="1"/>
          <w:bCs w:val="1"/>
          <w:i w:val="1"/>
          <w:iCs w:val="1"/>
          <w:color w:val="008f51"/>
          <w:sz w:val="24"/>
          <w:szCs w:val="24"/>
          <w:rtl w:val="0"/>
          <w:lang w:val="nl-NL"/>
        </w:rPr>
        <w:t>Jaap Schermer</w:t>
      </w:r>
      <w:r>
        <w:rPr>
          <w:rFonts w:ascii="Arial" w:hAnsi="Arial"/>
          <w:b w:val="1"/>
          <w:bCs w:val="1"/>
          <w:color w:val="008f51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is 48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en woont zijn hele leven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in Hauwert.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Zijn familiebedrijf </w:t>
      </w:r>
      <w:r>
        <w:rPr>
          <w:rFonts w:ascii="Georgia" w:hAnsi="Georgia"/>
          <w:i w:val="1"/>
          <w:iCs w:val="1"/>
          <w:color w:val="7c9547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bestaat 100 jaar </w:t>
      </w:r>
      <w:r>
        <w:rPr>
          <w:rFonts w:ascii="Arial" w:hAnsi="Arial"/>
          <w:sz w:val="24"/>
          <w:szCs w:val="24"/>
          <w:rtl w:val="0"/>
          <w:lang w:val="nl-NL"/>
        </w:rPr>
        <w:t xml:space="preserve">in 2020. </w:t>
      </w:r>
      <w:r>
        <w:rPr>
          <w:rFonts w:ascii="Arial" w:hAnsi="Arial"/>
          <w:sz w:val="24"/>
          <w:szCs w:val="24"/>
          <w:rtl w:val="0"/>
          <w:lang w:val="nl-NL"/>
        </w:rPr>
        <w:t>Jaap is verantwoordelijk voor de verkoop van veevoer en agrarische producten. Hij gaat bij de veehouders langs, onderhoudt het contact en adviseert waar nodig. Deze samenwerking vindt hij heel belangrijk.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De verkoop van aanverwante artikelen </w:t>
      </w:r>
      <w:r>
        <w:rPr>
          <w:rFonts w:ascii="Arial" w:hAnsi="Arial"/>
          <w:sz w:val="24"/>
          <w:szCs w:val="24"/>
          <w:rtl w:val="0"/>
          <w:lang w:val="nl-NL"/>
        </w:rPr>
        <w:t>wer</w:t>
      </w:r>
      <w:r>
        <w:rPr>
          <w:rFonts w:ascii="Arial" w:hAnsi="Arial"/>
          <w:sz w:val="24"/>
          <w:szCs w:val="24"/>
          <w:rtl w:val="0"/>
          <w:lang w:val="nl-NL"/>
        </w:rPr>
        <w:t>d</w:t>
      </w:r>
      <w:r>
        <w:rPr>
          <w:rFonts w:ascii="Arial" w:hAnsi="Arial"/>
          <w:sz w:val="24"/>
          <w:szCs w:val="24"/>
          <w:rtl w:val="0"/>
          <w:lang w:val="nl-NL"/>
        </w:rPr>
        <w:t xml:space="preserve"> langzamerhand groter. Toen de HUBO in </w:t>
      </w:r>
      <w:r>
        <w:rPr>
          <w:rFonts w:ascii="Georgia" w:hAnsi="Georgia"/>
          <w:i w:val="1"/>
          <w:iCs w:val="1"/>
          <w:sz w:val="24"/>
          <w:szCs w:val="24"/>
          <w:rtl w:val="0"/>
          <w:lang w:val="nl-NL"/>
        </w:rPr>
        <w:t xml:space="preserve">Nibbixwoud </w:t>
      </w:r>
      <w:r>
        <w:rPr>
          <w:rFonts w:ascii="Arial" w:hAnsi="Arial"/>
          <w:sz w:val="24"/>
          <w:szCs w:val="24"/>
          <w:rtl w:val="0"/>
          <w:lang w:val="nl-NL"/>
        </w:rPr>
        <w:t xml:space="preserve">zijn deuren sloot </w:t>
      </w:r>
      <w:r>
        <w:rPr>
          <w:rFonts w:ascii="Arial" w:hAnsi="Arial"/>
          <w:sz w:val="24"/>
          <w:szCs w:val="24"/>
          <w:rtl w:val="0"/>
          <w:lang w:val="nl-NL"/>
        </w:rPr>
        <w:t xml:space="preserve">zag </w:t>
      </w:r>
      <w:r>
        <w:rPr>
          <w:rFonts w:ascii="Arial" w:hAnsi="Arial"/>
          <w:sz w:val="24"/>
          <w:szCs w:val="24"/>
          <w:rtl w:val="0"/>
          <w:lang w:val="nl-NL"/>
        </w:rPr>
        <w:t xml:space="preserve">Jaap </w:t>
      </w:r>
      <w:r>
        <w:rPr>
          <w:rFonts w:ascii="Arial" w:hAnsi="Arial"/>
          <w:sz w:val="24"/>
          <w:szCs w:val="24"/>
          <w:rtl w:val="0"/>
          <w:lang w:val="nl-NL"/>
        </w:rPr>
        <w:t xml:space="preserve">de mogelijkheid </w:t>
      </w:r>
      <w:r>
        <w:rPr>
          <w:rFonts w:ascii="Arial" w:hAnsi="Arial"/>
          <w:sz w:val="24"/>
          <w:szCs w:val="24"/>
          <w:rtl w:val="0"/>
          <w:lang w:val="nl-NL"/>
        </w:rPr>
        <w:t xml:space="preserve">om dit </w:t>
      </w:r>
      <w:r>
        <w:rPr>
          <w:rFonts w:ascii="Arial" w:hAnsi="Arial" w:hint="default"/>
          <w:sz w:val="24"/>
          <w:szCs w:val="24"/>
          <w:rtl w:val="0"/>
          <w:lang w:val="nl-NL"/>
        </w:rPr>
        <w:t>‘</w:t>
      </w:r>
      <w:r>
        <w:rPr>
          <w:rFonts w:ascii="Arial" w:hAnsi="Arial"/>
          <w:sz w:val="24"/>
          <w:szCs w:val="24"/>
          <w:rtl w:val="0"/>
          <w:lang w:val="nl-NL"/>
        </w:rPr>
        <w:t>gat</w:t>
      </w:r>
      <w:r>
        <w:rPr>
          <w:rFonts w:ascii="Arial" w:hAnsi="Arial" w:hint="default"/>
          <w:sz w:val="24"/>
          <w:szCs w:val="24"/>
          <w:rtl w:val="0"/>
          <w:lang w:val="nl-NL"/>
        </w:rPr>
        <w:t xml:space="preserve">’ </w:t>
      </w:r>
      <w:r>
        <w:rPr>
          <w:rFonts w:ascii="Arial" w:hAnsi="Arial"/>
          <w:sz w:val="24"/>
          <w:szCs w:val="24"/>
          <w:rtl w:val="0"/>
          <w:lang w:val="nl-NL"/>
        </w:rPr>
        <w:t xml:space="preserve">in de regio weer op te vullen. </w:t>
      </w:r>
      <w:r>
        <w:rPr>
          <w:rFonts w:ascii="Arial" w:hAnsi="Arial"/>
          <w:sz w:val="24"/>
          <w:szCs w:val="24"/>
          <w:rtl w:val="0"/>
          <w:lang w:val="nl-NL"/>
        </w:rPr>
        <w:t>I</w:t>
      </w:r>
      <w:r>
        <w:rPr>
          <w:rFonts w:ascii="Arial" w:hAnsi="Arial"/>
          <w:sz w:val="24"/>
          <w:szCs w:val="24"/>
          <w:rtl w:val="0"/>
          <w:lang w:val="nl-NL"/>
        </w:rPr>
        <w:t xml:space="preserve">n oktober 2013 </w:t>
      </w:r>
      <w:r>
        <w:rPr>
          <w:rFonts w:ascii="Arial" w:hAnsi="Arial"/>
          <w:sz w:val="24"/>
          <w:szCs w:val="24"/>
          <w:rtl w:val="0"/>
          <w:lang w:val="nl-NL"/>
        </w:rPr>
        <w:t>heeft hij</w:t>
      </w:r>
      <w:r>
        <w:rPr>
          <w:rFonts w:ascii="Arial" w:hAnsi="Arial"/>
          <w:sz w:val="24"/>
          <w:szCs w:val="24"/>
          <w:rtl w:val="0"/>
          <w:lang w:val="nl-NL"/>
        </w:rPr>
        <w:t xml:space="preserve"> plannen gemaakt om een nieuwe winkel te bouwen</w:t>
      </w:r>
      <w:r>
        <w:rPr>
          <w:rFonts w:ascii="Arial" w:hAnsi="Arial"/>
          <w:sz w:val="24"/>
          <w:szCs w:val="24"/>
          <w:rtl w:val="0"/>
          <w:lang w:val="nl-NL"/>
        </w:rPr>
        <w:t xml:space="preserve"> en b</w:t>
      </w:r>
      <w:r>
        <w:rPr>
          <w:rFonts w:ascii="Arial" w:hAnsi="Arial"/>
          <w:sz w:val="24"/>
          <w:szCs w:val="24"/>
          <w:rtl w:val="0"/>
          <w:lang w:val="nl-NL"/>
        </w:rPr>
        <w:t xml:space="preserve">egin mei 2014 werd </w:t>
      </w:r>
      <w:r>
        <w:rPr>
          <w:rFonts w:ascii="Arial" w:hAnsi="Arial" w:hint="default"/>
          <w:sz w:val="24"/>
          <w:szCs w:val="24"/>
          <w:rtl w:val="0"/>
          <w:lang w:val="nl-NL"/>
        </w:rPr>
        <w:t>‘</w:t>
      </w:r>
      <w:r>
        <w:rPr>
          <w:rFonts w:ascii="Georgia" w:hAnsi="Georgia"/>
          <w:i w:val="1"/>
          <w:iCs w:val="1"/>
          <w:color w:val="008f51"/>
          <w:sz w:val="24"/>
          <w:szCs w:val="24"/>
          <w:rtl w:val="0"/>
          <w:lang w:val="nl-NL"/>
        </w:rPr>
        <w:t>Uw Groene Vakwinkel Jaap Schermer</w:t>
      </w:r>
      <w:r>
        <w:rPr>
          <w:rFonts w:ascii="Georgia" w:hAnsi="Georgia" w:hint="default"/>
          <w:i w:val="1"/>
          <w:iCs w:val="1"/>
          <w:color w:val="008f51"/>
          <w:sz w:val="24"/>
          <w:szCs w:val="24"/>
          <w:rtl w:val="0"/>
          <w:lang w:val="nl-NL"/>
        </w:rPr>
        <w:t>’</w:t>
      </w:r>
      <w:r>
        <w:rPr>
          <w:rFonts w:ascii="Georgia" w:hAnsi="Georgia"/>
          <w:i w:val="1"/>
          <w:iCs w:val="1"/>
          <w:color w:val="008f51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geopend.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De winkel is gericht op: Doe </w:t>
      </w:r>
      <w:r>
        <w:rPr>
          <w:rFonts w:ascii="Arial" w:hAnsi="Arial"/>
          <w:sz w:val="24"/>
          <w:szCs w:val="24"/>
          <w:rtl w:val="0"/>
          <w:lang w:val="nl-NL"/>
        </w:rPr>
        <w:t>h</w:t>
      </w:r>
      <w:r>
        <w:rPr>
          <w:rFonts w:ascii="Arial" w:hAnsi="Arial"/>
          <w:sz w:val="24"/>
          <w:szCs w:val="24"/>
          <w:rtl w:val="0"/>
          <w:lang w:val="nl-NL"/>
        </w:rPr>
        <w:t xml:space="preserve">et </w:t>
      </w:r>
      <w:r>
        <w:rPr>
          <w:rFonts w:ascii="Arial" w:hAnsi="Arial"/>
          <w:sz w:val="24"/>
          <w:szCs w:val="24"/>
          <w:rtl w:val="0"/>
          <w:lang w:val="nl-NL"/>
        </w:rPr>
        <w:t>z</w:t>
      </w:r>
      <w:r>
        <w:rPr>
          <w:rFonts w:ascii="Arial" w:hAnsi="Arial"/>
          <w:sz w:val="24"/>
          <w:szCs w:val="24"/>
          <w:rtl w:val="0"/>
          <w:lang w:val="nl-NL"/>
        </w:rPr>
        <w:t>elf, dier en tuin.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Het </w:t>
      </w:r>
      <w:r>
        <w:rPr>
          <w:rFonts w:ascii="Arial" w:hAnsi="Arial"/>
          <w:sz w:val="24"/>
          <w:szCs w:val="24"/>
          <w:rtl w:val="0"/>
          <w:lang w:val="nl-NL"/>
        </w:rPr>
        <w:t xml:space="preserve">assortiment </w:t>
      </w:r>
      <w:r>
        <w:rPr>
          <w:rFonts w:ascii="Arial" w:hAnsi="Arial"/>
          <w:sz w:val="24"/>
          <w:szCs w:val="24"/>
          <w:rtl w:val="0"/>
          <w:lang w:val="nl-NL"/>
        </w:rPr>
        <w:t xml:space="preserve">van en service </w:t>
      </w:r>
      <w:r>
        <w:rPr>
          <w:rFonts w:ascii="Arial" w:hAnsi="Arial"/>
          <w:sz w:val="24"/>
          <w:szCs w:val="24"/>
          <w:rtl w:val="0"/>
          <w:lang w:val="nl-NL"/>
        </w:rPr>
        <w:t xml:space="preserve">in de winkel </w:t>
      </w:r>
      <w:r>
        <w:rPr>
          <w:rFonts w:ascii="Arial" w:hAnsi="Arial"/>
          <w:sz w:val="24"/>
          <w:szCs w:val="24"/>
          <w:rtl w:val="0"/>
          <w:lang w:val="nl-NL"/>
        </w:rPr>
        <w:t xml:space="preserve">stemt Jaap samen met het personeel af op </w:t>
      </w:r>
      <w:r>
        <w:rPr>
          <w:rFonts w:ascii="Arial" w:hAnsi="Arial"/>
          <w:sz w:val="24"/>
          <w:szCs w:val="24"/>
          <w:rtl w:val="0"/>
          <w:lang w:val="nl-NL"/>
        </w:rPr>
        <w:t xml:space="preserve">de behoefte van de mensen uit de regio. </w:t>
      </w:r>
      <w:r>
        <w:rPr>
          <w:rFonts w:ascii="Arial" w:hAnsi="Arial"/>
          <w:sz w:val="24"/>
          <w:szCs w:val="24"/>
          <w:rtl w:val="0"/>
          <w:lang w:val="nl-NL"/>
        </w:rPr>
        <w:t xml:space="preserve">Het is </w:t>
      </w:r>
      <w:r>
        <w:rPr>
          <w:rFonts w:ascii="Arial" w:hAnsi="Arial"/>
          <w:sz w:val="24"/>
          <w:szCs w:val="24"/>
          <w:rtl w:val="0"/>
          <w:lang w:val="nl-NL"/>
        </w:rPr>
        <w:t>ook een DHL service punt</w:t>
      </w:r>
      <w:r>
        <w:rPr>
          <w:rFonts w:ascii="Arial" w:hAnsi="Arial"/>
          <w:sz w:val="24"/>
          <w:szCs w:val="24"/>
          <w:rtl w:val="0"/>
          <w:lang w:val="nl-NL"/>
        </w:rPr>
        <w:t xml:space="preserve"> waar </w:t>
      </w:r>
      <w:r>
        <w:rPr>
          <w:rFonts w:ascii="Arial" w:hAnsi="Arial"/>
          <w:sz w:val="24"/>
          <w:szCs w:val="24"/>
          <w:rtl w:val="0"/>
          <w:lang w:val="nl-NL"/>
        </w:rPr>
        <w:t xml:space="preserve">veel gebruik </w:t>
      </w:r>
      <w:r>
        <w:rPr>
          <w:rFonts w:ascii="Arial" w:hAnsi="Arial"/>
          <w:sz w:val="24"/>
          <w:szCs w:val="24"/>
          <w:rtl w:val="0"/>
          <w:lang w:val="nl-NL"/>
        </w:rPr>
        <w:t xml:space="preserve">van wordt </w:t>
      </w:r>
      <w:r>
        <w:rPr>
          <w:rFonts w:ascii="Arial" w:hAnsi="Arial"/>
          <w:sz w:val="24"/>
          <w:szCs w:val="24"/>
          <w:rtl w:val="0"/>
          <w:lang w:val="nl-NL"/>
        </w:rPr>
        <w:t>gemaakt.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Door de inzet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van het personeel</w:t>
      </w:r>
      <w:r>
        <w:rPr>
          <w:rFonts w:ascii="Arial" w:hAnsi="Arial"/>
          <w:sz w:val="24"/>
          <w:szCs w:val="24"/>
          <w:rtl w:val="0"/>
          <w:lang w:val="nl-NL"/>
        </w:rPr>
        <w:t xml:space="preserve"> (</w:t>
      </w:r>
      <w:r>
        <w:rPr>
          <w:rFonts w:ascii="Arial" w:hAnsi="Arial"/>
          <w:sz w:val="24"/>
          <w:szCs w:val="24"/>
          <w:rtl w:val="0"/>
          <w:lang w:val="nl-NL"/>
        </w:rPr>
        <w:t xml:space="preserve">het is </w:t>
      </w:r>
      <w:r>
        <w:rPr>
          <w:rFonts w:ascii="Arial" w:hAnsi="Arial" w:hint="default"/>
          <w:sz w:val="24"/>
          <w:szCs w:val="24"/>
          <w:rtl w:val="0"/>
          <w:lang w:val="nl-NL"/>
        </w:rPr>
        <w:t>‘</w:t>
      </w:r>
      <w:r>
        <w:rPr>
          <w:rFonts w:ascii="Arial" w:hAnsi="Arial"/>
          <w:sz w:val="24"/>
          <w:szCs w:val="24"/>
          <w:rtl w:val="0"/>
          <w:lang w:val="nl-NL"/>
        </w:rPr>
        <w:t>onze</w:t>
      </w:r>
      <w:r>
        <w:rPr>
          <w:rFonts w:ascii="Arial" w:hAnsi="Arial" w:hint="default"/>
          <w:sz w:val="24"/>
          <w:szCs w:val="24"/>
          <w:rtl w:val="0"/>
          <w:lang w:val="nl-NL"/>
        </w:rPr>
        <w:t xml:space="preserve">’ </w:t>
      </w:r>
      <w:r>
        <w:rPr>
          <w:rFonts w:ascii="Arial" w:hAnsi="Arial"/>
          <w:sz w:val="24"/>
          <w:szCs w:val="24"/>
          <w:rtl w:val="0"/>
          <w:lang w:val="nl-NL"/>
        </w:rPr>
        <w:t>zaak)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gaat </w:t>
      </w:r>
      <w:r>
        <w:rPr>
          <w:rFonts w:ascii="Arial" w:hAnsi="Arial"/>
          <w:sz w:val="24"/>
          <w:szCs w:val="24"/>
          <w:rtl w:val="0"/>
          <w:lang w:val="nl-NL"/>
        </w:rPr>
        <w:t xml:space="preserve">alles </w:t>
      </w:r>
      <w:r>
        <w:rPr>
          <w:rFonts w:ascii="Arial" w:hAnsi="Arial"/>
          <w:sz w:val="24"/>
          <w:szCs w:val="24"/>
          <w:rtl w:val="0"/>
          <w:lang w:val="nl-NL"/>
        </w:rPr>
        <w:t>erg gemoedelijk</w:t>
      </w:r>
      <w:r>
        <w:rPr>
          <w:rFonts w:ascii="Arial" w:hAnsi="Arial"/>
          <w:sz w:val="24"/>
          <w:szCs w:val="24"/>
          <w:rtl w:val="0"/>
          <w:lang w:val="nl-NL"/>
        </w:rPr>
        <w:t xml:space="preserve"> en e</w:t>
      </w:r>
      <w:r>
        <w:rPr>
          <w:rFonts w:ascii="Arial" w:hAnsi="Arial"/>
          <w:sz w:val="24"/>
          <w:szCs w:val="24"/>
          <w:rtl w:val="0"/>
          <w:lang w:val="nl-NL"/>
        </w:rPr>
        <w:t>r is meestal wel tijd voor een praatje.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Jaap heeft heel veel plezier in zijn werk en dat is voor hem e</w:t>
      </w:r>
      <w:r>
        <w:rPr>
          <w:rFonts w:ascii="Arial" w:hAnsi="Arial"/>
          <w:sz w:val="24"/>
          <w:szCs w:val="24"/>
          <w:rtl w:val="0"/>
          <w:lang w:val="nl-NL"/>
        </w:rPr>
        <w:t>en belangrijk</w:t>
      </w:r>
      <w:r>
        <w:rPr>
          <w:rFonts w:ascii="Arial" w:hAnsi="Arial"/>
          <w:sz w:val="24"/>
          <w:szCs w:val="24"/>
          <w:rtl w:val="0"/>
          <w:lang w:val="nl-NL"/>
        </w:rPr>
        <w:t>e</w:t>
      </w:r>
      <w:r>
        <w:rPr>
          <w:rFonts w:ascii="Arial" w:hAnsi="Arial"/>
          <w:sz w:val="24"/>
          <w:szCs w:val="24"/>
          <w:rtl w:val="0"/>
          <w:lang w:val="nl-NL"/>
        </w:rPr>
        <w:t xml:space="preserve"> drijfveer</w:t>
      </w: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3824724</wp:posOffset>
                </wp:positionH>
                <wp:positionV relativeFrom="line">
                  <wp:posOffset>298772</wp:posOffset>
                </wp:positionV>
                <wp:extent cx="1925836" cy="292696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836" cy="2926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Style w:val="Hyperlink.0"/>
                                <w:rFonts w:ascii="Georgia" w:cs="Georgia" w:hAnsi="Georgia" w:eastAsia="Georgia"/>
                                <w:i w:val="1"/>
                                <w:iCs w:val="1"/>
                                <w:color w:val="ffffff"/>
                                <w:sz w:val="24"/>
                                <w:szCs w:val="24"/>
                                <w:u w:val="none" w:color="0000ff"/>
                                <w:shd w:val="clear" w:color="auto" w:fill="4bacc6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Georgia" w:cs="Georgia" w:hAnsi="Georgia" w:eastAsia="Georgia"/>
                                <w:i w:val="1"/>
                                <w:iCs w:val="1"/>
                                <w:color w:val="ffffff"/>
                                <w:sz w:val="24"/>
                                <w:szCs w:val="24"/>
                                <w:u w:val="none" w:color="0000ff"/>
                                <w:shd w:val="clear" w:color="auto" w:fill="4bacc6"/>
                              </w:rPr>
                              <w:instrText xml:space="preserve"> HYPERLINK "http://www.schermerhauwert.nl"</w:instrText>
                            </w:r>
                            <w:r>
                              <w:rPr>
                                <w:rStyle w:val="Hyperlink.0"/>
                                <w:rFonts w:ascii="Georgia" w:cs="Georgia" w:hAnsi="Georgia" w:eastAsia="Georgia"/>
                                <w:i w:val="1"/>
                                <w:iCs w:val="1"/>
                                <w:color w:val="ffffff"/>
                                <w:sz w:val="24"/>
                                <w:szCs w:val="24"/>
                                <w:u w:val="none" w:color="0000ff"/>
                                <w:shd w:val="clear" w:color="auto" w:fill="4bacc6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Georgia" w:hAnsi="Georgia"/>
                                <w:i w:val="1"/>
                                <w:iCs w:val="1"/>
                                <w:color w:val="ffffff"/>
                                <w:sz w:val="24"/>
                                <w:szCs w:val="24"/>
                                <w:u w:val="none" w:color="0000ff"/>
                                <w:shd w:val="clear" w:color="auto" w:fill="4bacc6"/>
                                <w:rtl w:val="0"/>
                                <w:lang w:val="nl-NL"/>
                              </w:rPr>
                              <w:t>www.schermerhauwert.nl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shd w:val="clear" w:color="auto" w:fill="4bacc6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01.2pt;margin-top:23.5pt;width:151.6pt;height:23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Style w:val="Hyperlink.0"/>
                          <w:rFonts w:ascii="Georgia" w:cs="Georgia" w:hAnsi="Georgia" w:eastAsia="Georgia"/>
                          <w:i w:val="1"/>
                          <w:iCs w:val="1"/>
                          <w:color w:val="ffffff"/>
                          <w:sz w:val="24"/>
                          <w:szCs w:val="24"/>
                          <w:u w:val="none" w:color="0000ff"/>
                          <w:shd w:val="clear" w:color="auto" w:fill="4bacc6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Georgia" w:cs="Georgia" w:hAnsi="Georgia" w:eastAsia="Georgia"/>
                          <w:i w:val="1"/>
                          <w:iCs w:val="1"/>
                          <w:color w:val="ffffff"/>
                          <w:sz w:val="24"/>
                          <w:szCs w:val="24"/>
                          <w:u w:val="none" w:color="0000ff"/>
                          <w:shd w:val="clear" w:color="auto" w:fill="4bacc6"/>
                        </w:rPr>
                        <w:instrText xml:space="preserve"> HYPERLINK "http://www.schermerhauwert.nl"</w:instrText>
                      </w:r>
                      <w:r>
                        <w:rPr>
                          <w:rStyle w:val="Hyperlink.0"/>
                          <w:rFonts w:ascii="Georgia" w:cs="Georgia" w:hAnsi="Georgia" w:eastAsia="Georgia"/>
                          <w:i w:val="1"/>
                          <w:iCs w:val="1"/>
                          <w:color w:val="ffffff"/>
                          <w:sz w:val="24"/>
                          <w:szCs w:val="24"/>
                          <w:u w:val="none" w:color="0000ff"/>
                          <w:shd w:val="clear" w:color="auto" w:fill="4bacc6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Georgia" w:hAnsi="Georgia"/>
                          <w:i w:val="1"/>
                          <w:iCs w:val="1"/>
                          <w:color w:val="ffffff"/>
                          <w:sz w:val="24"/>
                          <w:szCs w:val="24"/>
                          <w:u w:val="none" w:color="0000ff"/>
                          <w:shd w:val="clear" w:color="auto" w:fill="4bacc6"/>
                          <w:rtl w:val="0"/>
                          <w:lang w:val="nl-NL"/>
                        </w:rPr>
                        <w:t>www.schermerhauwert.nl</w:t>
                      </w:r>
                      <w:r>
                        <w:rPr>
                          <w:color w:val="ffffff"/>
                          <w:sz w:val="24"/>
                          <w:szCs w:val="24"/>
                          <w:shd w:val="clear" w:color="auto" w:fill="4bacc6"/>
                        </w:rPr>
                        <w:fldChar w:fldCharType="end" w:fldLock="0"/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nl-NL"/>
        </w:rPr>
        <w:t xml:space="preserve"> om deze zaak uit de regio </w:t>
      </w:r>
      <w:r>
        <w:rPr>
          <w:rFonts w:ascii="Arial" w:hAnsi="Arial" w:hint="default"/>
          <w:sz w:val="24"/>
          <w:szCs w:val="24"/>
          <w:rtl w:val="0"/>
          <w:lang w:val="nl-NL"/>
        </w:rPr>
        <w:t>‘</w:t>
      </w:r>
      <w:r>
        <w:rPr>
          <w:rFonts w:ascii="Arial" w:hAnsi="Arial"/>
          <w:sz w:val="24"/>
          <w:szCs w:val="24"/>
          <w:rtl w:val="0"/>
          <w:lang w:val="nl-NL"/>
        </w:rPr>
        <w:t>levend</w:t>
      </w:r>
      <w:r>
        <w:rPr>
          <w:rFonts w:ascii="Arial" w:hAnsi="Arial" w:hint="default"/>
          <w:sz w:val="24"/>
          <w:szCs w:val="24"/>
          <w:rtl w:val="0"/>
          <w:lang w:val="nl-NL"/>
        </w:rPr>
        <w:t xml:space="preserve">’ </w:t>
      </w:r>
      <w:r>
        <w:rPr>
          <w:rFonts w:ascii="Arial" w:hAnsi="Arial"/>
          <w:sz w:val="24"/>
          <w:szCs w:val="24"/>
          <w:rtl w:val="0"/>
          <w:lang w:val="nl-NL"/>
        </w:rPr>
        <w:t>te houden</w:t>
      </w:r>
      <w:r>
        <w:rPr>
          <w:rFonts w:ascii="Arial" w:hAnsi="Arial"/>
          <w:sz w:val="24"/>
          <w:szCs w:val="24"/>
          <w:rtl w:val="0"/>
          <w:lang w:val="nl-NL"/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</w:pPr>
      <w:r>
        <w:rPr>
          <w:rFonts w:ascii="Arial" w:hAnsi="Arial"/>
          <w:sz w:val="24"/>
          <w:szCs w:val="24"/>
          <w:rtl w:val="0"/>
          <w:lang w:val="nl-NL"/>
        </w:rPr>
        <w:t>(202 woorden, pagina 2)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character" w:styleId="Koppeling">
    <w:name w:val="Koppeling"/>
    <w:rPr>
      <w:color w:val="0000ff"/>
      <w:u w:val="single" w:color="0000ff"/>
    </w:rPr>
  </w:style>
  <w:style w:type="character" w:styleId="Hyperlink.0">
    <w:name w:val="Hyperlink.0"/>
    <w:basedOn w:val="Koppeling"/>
    <w:next w:val="Hyperlink.0"/>
    <w:rPr>
      <w:rFonts w:ascii="Georgia" w:cs="Georgia" w:hAnsi="Georgia" w:eastAsia="Georgia"/>
      <w:i w:val="1"/>
      <w:iCs w:val="1"/>
      <w:color w:val="ffffff"/>
      <w:u w:val="none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