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Cs w:val="24"/>
        </w:rPr>
      </w:pPr>
      <w:r>
        <w:rPr>
          <w:sz w:val="24"/>
          <w:szCs w:val="24"/>
          <w:lang w:val="en-US"/>
        </w:rPr>
        <w:t>Begroting 2022  CDA</w:t>
      </w:r>
      <w:r>
        <w:rPr>
          <w:i/>
          <w:color w:val="7F7F7F"/>
          <w:sz w:val="24"/>
          <w:szCs w:val="24"/>
        </w:rPr>
        <w:t xml:space="preserve">                                  </w:t>
      </w:r>
    </w:p>
    <w:p>
      <w:pPr>
        <w:pStyle w:val="NoSpacing"/>
        <w:rPr>
          <w:sz w:val="24"/>
          <w:szCs w:val="24"/>
        </w:rPr>
      </w:pPr>
      <w:r>
        <w:rPr>
          <w:sz w:val="24"/>
          <w:szCs w:val="24"/>
        </w:rPr>
      </w:r>
    </w:p>
    <w:p>
      <w:pPr>
        <w:pStyle w:val="NoSpacing"/>
        <w:rPr>
          <w:sz w:val="24"/>
          <w:szCs w:val="24"/>
        </w:rPr>
      </w:pPr>
      <w:r>
        <w:rPr>
          <w:sz w:val="24"/>
          <w:szCs w:val="24"/>
        </w:rPr>
        <w:t>Beste collega raadsleden, college en luisteraars in de zaal en thuis.</w:t>
      </w:r>
    </w:p>
    <w:p>
      <w:pPr>
        <w:pStyle w:val="NoSpacing"/>
        <w:rPr>
          <w:sz w:val="24"/>
          <w:szCs w:val="24"/>
        </w:rPr>
      </w:pPr>
      <w:r>
        <w:rPr>
          <w:sz w:val="24"/>
          <w:szCs w:val="24"/>
        </w:rPr>
      </w:r>
    </w:p>
    <w:p>
      <w:pPr>
        <w:pStyle w:val="NoSpacing"/>
        <w:rPr>
          <w:sz w:val="24"/>
          <w:szCs w:val="24"/>
        </w:rPr>
      </w:pPr>
      <w:r>
        <w:rPr>
          <w:sz w:val="24"/>
          <w:szCs w:val="24"/>
        </w:rPr>
        <w:t>Voor deze raadsperiode de laatste begroting 2022 en een sluitende meerjarenraming 2023-2025, een goed vooruitzicht. Dankzij krachtig ingrijpen en onder toezicht stelling van de provincie naar aanleiding van de begroting 2021 is in het verlengde daarvan de begroting 2022 in feite al tot stand gekomen. Na de nodige sessies van spoor 1 en 2 en nieuwe vaststelling van de begroting 2021 en de meerjarenraming gaat het CDA ervanuit dat er nu geen provinciaal toezicht meer op de loer ligt en dat het Rijk met voldoende middelen over de brug komt.</w:t>
      </w:r>
    </w:p>
    <w:p>
      <w:pPr>
        <w:pStyle w:val="NoSpacing"/>
        <w:rPr>
          <w:sz w:val="24"/>
          <w:szCs w:val="24"/>
        </w:rPr>
      </w:pPr>
      <w:r>
        <w:rPr>
          <w:sz w:val="24"/>
          <w:szCs w:val="24"/>
        </w:rPr>
      </w:r>
    </w:p>
    <w:p>
      <w:pPr>
        <w:pStyle w:val="NoSpacing"/>
        <w:rPr>
          <w:sz w:val="24"/>
          <w:szCs w:val="24"/>
        </w:rPr>
      </w:pPr>
      <w:r>
        <w:rPr>
          <w:sz w:val="24"/>
          <w:szCs w:val="24"/>
        </w:rPr>
        <w:t>Het CDA Castricum kijkt terug op een intensieve en leerzame periode, waarin we als partij op de inhoud bereidt waren om keuzes te maken voor het algemeen belang en die koers zullen we blijven varen.</w:t>
      </w:r>
    </w:p>
    <w:p>
      <w:pPr>
        <w:pStyle w:val="NoSpacing"/>
        <w:rPr>
          <w:sz w:val="24"/>
          <w:szCs w:val="24"/>
        </w:rPr>
      </w:pPr>
      <w:r>
        <w:rPr>
          <w:sz w:val="24"/>
          <w:szCs w:val="24"/>
        </w:rPr>
      </w:r>
    </w:p>
    <w:p>
      <w:pPr>
        <w:pStyle w:val="NoSpacing"/>
        <w:rPr>
          <w:sz w:val="24"/>
          <w:szCs w:val="24"/>
        </w:rPr>
      </w:pPr>
      <w:r>
        <w:rPr>
          <w:sz w:val="24"/>
          <w:szCs w:val="24"/>
        </w:rPr>
        <w:t>Er is wel wat bereikt de afgelopen periode:</w:t>
      </w:r>
    </w:p>
    <w:p>
      <w:pPr>
        <w:pStyle w:val="NoSpacing"/>
        <w:numPr>
          <w:ilvl w:val="0"/>
          <w:numId w:val="1"/>
        </w:numPr>
        <w:rPr>
          <w:sz w:val="24"/>
          <w:szCs w:val="24"/>
        </w:rPr>
      </w:pPr>
      <w:r>
        <w:rPr>
          <w:sz w:val="24"/>
          <w:szCs w:val="24"/>
        </w:rPr>
        <w:t>Bij sociale koopwoningen het kettingbeding, de zelfwoonplicht. Dit alles om ervoor te zorgen dat de nieuw gebouwde woningen kunnen worden gekocht en verplicht worden bewoond door een woningzoekende.</w:t>
      </w:r>
    </w:p>
    <w:p>
      <w:pPr>
        <w:pStyle w:val="NoSpacing"/>
        <w:numPr>
          <w:ilvl w:val="0"/>
          <w:numId w:val="1"/>
        </w:numPr>
        <w:rPr>
          <w:sz w:val="24"/>
          <w:szCs w:val="24"/>
        </w:rPr>
      </w:pPr>
      <w:r>
        <w:rPr>
          <w:sz w:val="24"/>
          <w:szCs w:val="24"/>
        </w:rPr>
        <w:t>Ook de categorie 1 bij de Zandzoom ontwikkeling staat weer op de agenda.</w:t>
      </w:r>
    </w:p>
    <w:p>
      <w:pPr>
        <w:pStyle w:val="NoSpacing"/>
        <w:numPr>
          <w:ilvl w:val="0"/>
          <w:numId w:val="1"/>
        </w:numPr>
        <w:rPr>
          <w:sz w:val="24"/>
          <w:szCs w:val="24"/>
        </w:rPr>
      </w:pPr>
      <w:r>
        <w:rPr>
          <w:sz w:val="24"/>
          <w:szCs w:val="24"/>
        </w:rPr>
        <w:t>Wij hebben samen met onze CDA collega’s in de provincie en bij de Waterschappen onze strandondernemers kunnen ondersteunen.</w:t>
      </w:r>
    </w:p>
    <w:p>
      <w:pPr>
        <w:pStyle w:val="NoSpacing"/>
        <w:numPr>
          <w:ilvl w:val="0"/>
          <w:numId w:val="1"/>
        </w:numPr>
        <w:rPr>
          <w:sz w:val="24"/>
          <w:szCs w:val="24"/>
        </w:rPr>
      </w:pPr>
      <w:r>
        <w:rPr>
          <w:sz w:val="24"/>
          <w:szCs w:val="24"/>
        </w:rPr>
        <w:t>Bij de eenzaamheidsbestrijding is veel werk verzet ondanks de beperkingen van corona.</w:t>
      </w:r>
    </w:p>
    <w:p>
      <w:pPr>
        <w:pStyle w:val="NoSpacing"/>
        <w:numPr>
          <w:ilvl w:val="0"/>
          <w:numId w:val="1"/>
        </w:numPr>
        <w:rPr>
          <w:sz w:val="24"/>
          <w:szCs w:val="24"/>
        </w:rPr>
      </w:pPr>
      <w:r>
        <w:rPr>
          <w:sz w:val="24"/>
          <w:szCs w:val="24"/>
        </w:rPr>
        <w:t>Flexibele woningen zijn gerealiseerd waar ook onze starters een plekje kunnen vinden.</w:t>
      </w:r>
    </w:p>
    <w:p>
      <w:pPr>
        <w:pStyle w:val="NoSpacing"/>
        <w:numPr>
          <w:ilvl w:val="0"/>
          <w:numId w:val="1"/>
        </w:numPr>
        <w:rPr>
          <w:sz w:val="24"/>
          <w:szCs w:val="24"/>
        </w:rPr>
      </w:pPr>
      <w:r>
        <w:rPr>
          <w:sz w:val="24"/>
          <w:szCs w:val="24"/>
        </w:rPr>
        <w:t>Ook met afval scheiden gaan we de goede kant van 100kg op.</w:t>
      </w:r>
    </w:p>
    <w:p>
      <w:pPr>
        <w:pStyle w:val="NoSpacing"/>
        <w:numPr>
          <w:ilvl w:val="0"/>
          <w:numId w:val="1"/>
        </w:numPr>
        <w:rPr>
          <w:sz w:val="24"/>
          <w:szCs w:val="24"/>
        </w:rPr>
      </w:pPr>
      <w:r>
        <w:rPr>
          <w:sz w:val="24"/>
          <w:szCs w:val="24"/>
        </w:rPr>
        <w:t>Er is een fietsparkeerplaats bij de Woude gerealiseerd.</w:t>
      </w:r>
    </w:p>
    <w:p>
      <w:pPr>
        <w:pStyle w:val="NoSpacing"/>
        <w:numPr>
          <w:ilvl w:val="0"/>
          <w:numId w:val="1"/>
        </w:numPr>
        <w:rPr>
          <w:sz w:val="24"/>
          <w:szCs w:val="24"/>
        </w:rPr>
      </w:pPr>
      <w:r>
        <w:rPr>
          <w:sz w:val="24"/>
          <w:szCs w:val="24"/>
        </w:rPr>
        <w:t>Een jeugdlintje voor onze jongere inwoners (BUCH breed aangenomen). We zien de eerste uitreiking in 2022 graag tegemoet</w:t>
      </w:r>
    </w:p>
    <w:p>
      <w:pPr>
        <w:pStyle w:val="NoSpacing"/>
        <w:rPr>
          <w:sz w:val="24"/>
          <w:szCs w:val="24"/>
        </w:rPr>
      </w:pPr>
      <w:r>
        <w:rPr>
          <w:sz w:val="24"/>
          <w:szCs w:val="24"/>
        </w:rPr>
      </w:r>
    </w:p>
    <w:p>
      <w:pPr>
        <w:pStyle w:val="NoSpacing"/>
        <w:rPr>
          <w:sz w:val="24"/>
          <w:szCs w:val="24"/>
        </w:rPr>
      </w:pPr>
      <w:r>
        <w:rPr>
          <w:sz w:val="24"/>
          <w:szCs w:val="24"/>
        </w:rPr>
        <w:t>Het CDA is positief over het voornemen om een onderwijsvisie op te stellen. Belangrijk onderdeel daarin zal sport en bewegen zijn. Door de steeds meer beperkende ruimte in Castricum is het inrichten en onderhouden van beweegplekken voor onze kinderen zeer belangrijk. Er moet meer buiten gespeeld worden, hoewel de vele beeldschermen thuis op dit punt niet echt meewerken. De negatieve effecten daarvan zouden we graag aanpakken. Het CDA heeft daarvoor een motie ingediend.  – MOTIE.</w:t>
      </w:r>
    </w:p>
    <w:p>
      <w:pPr>
        <w:pStyle w:val="NoSpacing"/>
        <w:rPr>
          <w:sz w:val="24"/>
          <w:szCs w:val="24"/>
        </w:rPr>
      </w:pPr>
      <w:r>
        <w:rPr>
          <w:sz w:val="24"/>
          <w:szCs w:val="24"/>
        </w:rPr>
      </w:r>
    </w:p>
    <w:p>
      <w:pPr>
        <w:pStyle w:val="NoSpacing"/>
        <w:rPr>
          <w:sz w:val="24"/>
          <w:szCs w:val="24"/>
        </w:rPr>
      </w:pPr>
      <w:r>
        <w:rPr>
          <w:sz w:val="24"/>
          <w:szCs w:val="24"/>
        </w:rPr>
        <w:t xml:space="preserve">Een ander punt is dat er voor het onderwijs geen investeringen in de begroting staan. Wij zijn nog steeds in afwachting van het aangekondigde plan voor een nieuwe combinatie school in Castricum-oost. </w:t>
      </w:r>
    </w:p>
    <w:p>
      <w:pPr>
        <w:pStyle w:val="NoSpacing"/>
        <w:rPr>
          <w:sz w:val="24"/>
          <w:szCs w:val="24"/>
        </w:rPr>
      </w:pPr>
      <w:r>
        <w:rPr>
          <w:sz w:val="24"/>
          <w:szCs w:val="24"/>
        </w:rPr>
        <w:t>Hetzelfde geldt voor de Cunera-school in Bakkum. Hiervoor is al meerdere malen een oplossing aangegeven maar tot op heden ontbreekt besluitvorming.</w:t>
      </w:r>
    </w:p>
    <w:p>
      <w:pPr>
        <w:pStyle w:val="NoSpacing"/>
        <w:rPr>
          <w:sz w:val="24"/>
          <w:szCs w:val="24"/>
        </w:rPr>
      </w:pPr>
      <w:r>
        <w:rPr>
          <w:sz w:val="24"/>
          <w:szCs w:val="24"/>
        </w:rPr>
      </w:r>
    </w:p>
    <w:p>
      <w:pPr>
        <w:pStyle w:val="NoSpacing"/>
        <w:rPr>
          <w:sz w:val="24"/>
          <w:szCs w:val="24"/>
        </w:rPr>
      </w:pPr>
      <w:r>
        <w:rPr>
          <w:sz w:val="24"/>
          <w:szCs w:val="24"/>
        </w:rPr>
        <w:t>Groenbeleidsplan</w:t>
      </w:r>
    </w:p>
    <w:p>
      <w:pPr>
        <w:pStyle w:val="NoSpacing"/>
        <w:rPr>
          <w:sz w:val="24"/>
          <w:szCs w:val="24"/>
        </w:rPr>
      </w:pPr>
      <w:r>
        <w:rPr>
          <w:sz w:val="24"/>
          <w:szCs w:val="24"/>
        </w:rPr>
        <w:t xml:space="preserve">Er een groenbeleidsplan met bijzondere bomen vastgesteld voor de periode van 10 jaar. </w:t>
      </w:r>
    </w:p>
    <w:p>
      <w:pPr>
        <w:pStyle w:val="NoSpacing"/>
        <w:rPr>
          <w:sz w:val="24"/>
          <w:szCs w:val="24"/>
        </w:rPr>
      </w:pPr>
      <w:r>
        <w:rPr>
          <w:sz w:val="24"/>
          <w:szCs w:val="24"/>
        </w:rPr>
        <w:t>Meer groen als buffer tegen hittestress als onderdeel van de ontwikkeling van koeltegebieden.</w:t>
      </w:r>
    </w:p>
    <w:p>
      <w:pPr>
        <w:pStyle w:val="NoSpacing"/>
        <w:rPr>
          <w:sz w:val="24"/>
          <w:szCs w:val="24"/>
        </w:rPr>
      </w:pPr>
      <w:r>
        <w:rPr>
          <w:sz w:val="24"/>
          <w:szCs w:val="24"/>
        </w:rPr>
        <w:t>Het CDA ziet graag behoud en uitbreiding van ons bomen bestand. Toevoeging van de zogenaamde Stinzenbossen in Duin en Bosch (uitvoering van een motie van het CDA) zal al een positieve bijdrage zijn.</w:t>
      </w:r>
    </w:p>
    <w:p>
      <w:pPr>
        <w:pStyle w:val="NoSpacing"/>
        <w:rPr>
          <w:sz w:val="24"/>
          <w:szCs w:val="24"/>
        </w:rPr>
      </w:pPr>
      <w:r>
        <w:rPr>
          <w:sz w:val="24"/>
          <w:szCs w:val="24"/>
        </w:rPr>
        <w:t xml:space="preserve">Ook het behoud onze bestaande parels zoals het buitengebied en de ontwikkeling van nieuwe “natuur” pareltjes versterken het groene karakter van onze gemeente. </w:t>
      </w:r>
    </w:p>
    <w:p>
      <w:pPr>
        <w:pStyle w:val="NoSpacing"/>
        <w:rPr>
          <w:sz w:val="24"/>
          <w:szCs w:val="24"/>
        </w:rPr>
      </w:pPr>
      <w:r>
        <w:rPr>
          <w:sz w:val="24"/>
          <w:szCs w:val="24"/>
        </w:rPr>
        <w:t xml:space="preserve">Hierbij moeten we wel rekening houden met de belangen van onze agrariërs. </w:t>
      </w:r>
    </w:p>
    <w:p>
      <w:pPr>
        <w:pStyle w:val="NoSpacing"/>
        <w:rPr>
          <w:sz w:val="24"/>
          <w:szCs w:val="24"/>
        </w:rPr>
      </w:pPr>
      <w:r>
        <w:rPr>
          <w:sz w:val="24"/>
          <w:szCs w:val="24"/>
        </w:rPr>
      </w:r>
    </w:p>
    <w:p>
      <w:pPr>
        <w:pStyle w:val="NoSpacing"/>
        <w:rPr>
          <w:sz w:val="24"/>
          <w:szCs w:val="24"/>
        </w:rPr>
      </w:pPr>
      <w:r>
        <w:rPr>
          <w:sz w:val="24"/>
          <w:szCs w:val="24"/>
        </w:rPr>
        <w:t xml:space="preserve">Klimaat </w:t>
      </w:r>
    </w:p>
    <w:p>
      <w:pPr>
        <w:pStyle w:val="NoSpacing"/>
        <w:rPr>
          <w:sz w:val="24"/>
          <w:szCs w:val="24"/>
        </w:rPr>
      </w:pPr>
      <w:r>
        <w:rPr>
          <w:sz w:val="24"/>
          <w:szCs w:val="24"/>
        </w:rPr>
        <w:t>Voor wat betreft de klimaat ambities gaat het CDA uit van meetbare en betaalbare doelstellingen.</w:t>
      </w:r>
    </w:p>
    <w:p>
      <w:pPr>
        <w:pStyle w:val="NoSpacing"/>
        <w:rPr>
          <w:sz w:val="24"/>
          <w:szCs w:val="24"/>
        </w:rPr>
      </w:pPr>
      <w:r>
        <w:rPr>
          <w:sz w:val="24"/>
          <w:szCs w:val="24"/>
        </w:rPr>
        <w:t>Belangrijk punt is het achterblijven van de energietransport en opslagmogelijkheden bij de ambities voor de opwekking van groene energie.</w:t>
      </w:r>
    </w:p>
    <w:p>
      <w:pPr>
        <w:pStyle w:val="NoSpacing"/>
        <w:rPr>
          <w:sz w:val="24"/>
          <w:szCs w:val="24"/>
        </w:rPr>
      </w:pPr>
      <w:r>
        <w:rPr>
          <w:sz w:val="24"/>
          <w:szCs w:val="24"/>
        </w:rPr>
        <w:t xml:space="preserve"> </w:t>
      </w:r>
    </w:p>
    <w:p>
      <w:pPr>
        <w:pStyle w:val="NoSpacing"/>
        <w:rPr>
          <w:sz w:val="24"/>
          <w:szCs w:val="24"/>
        </w:rPr>
      </w:pPr>
      <w:r>
        <w:rPr>
          <w:sz w:val="24"/>
          <w:szCs w:val="24"/>
        </w:rPr>
        <w:t xml:space="preserve">Voor de </w:t>
      </w:r>
      <w:r>
        <w:rPr>
          <w:b/>
          <w:bCs/>
          <w:sz w:val="24"/>
          <w:szCs w:val="24"/>
        </w:rPr>
        <w:t xml:space="preserve">Maranathakerk </w:t>
      </w:r>
      <w:r>
        <w:rPr>
          <w:sz w:val="24"/>
          <w:szCs w:val="24"/>
        </w:rPr>
        <w:t xml:space="preserve">herontwikkeling is dit jaar nog besluitvorming gepland. </w:t>
      </w:r>
    </w:p>
    <w:p>
      <w:pPr>
        <w:pStyle w:val="NoSpacing"/>
        <w:rPr>
          <w:sz w:val="24"/>
          <w:szCs w:val="24"/>
        </w:rPr>
      </w:pPr>
      <w:r>
        <w:rPr>
          <w:sz w:val="24"/>
          <w:szCs w:val="24"/>
        </w:rPr>
        <w:t xml:space="preserve">Het CDA staat pal voor het goed meenemen van de omwonenden in deze plannen. </w:t>
      </w:r>
    </w:p>
    <w:p>
      <w:pPr>
        <w:pStyle w:val="NoSpacing"/>
        <w:rPr>
          <w:sz w:val="24"/>
          <w:szCs w:val="24"/>
        </w:rPr>
      </w:pPr>
      <w:r>
        <w:rPr>
          <w:sz w:val="24"/>
          <w:szCs w:val="24"/>
        </w:rPr>
        <w:t>Niet een ontwikkelaar bepaalt, maar wij als eigenaar voeren de regie op de kaders en daar zoeken we de beste partij bij om het uit te voeren.</w:t>
      </w:r>
    </w:p>
    <w:p>
      <w:pPr>
        <w:pStyle w:val="NoSpacing"/>
        <w:rPr>
          <w:sz w:val="24"/>
          <w:szCs w:val="24"/>
        </w:rPr>
      </w:pPr>
      <w:r>
        <w:rPr>
          <w:sz w:val="24"/>
          <w:szCs w:val="24"/>
        </w:rPr>
        <w:t>Het stellen van kaders is bij elke ontwikkeling van woningplannen noodzakelijk als middel om de categorieën woningen vast te stellen die nodig zijn voor onze eigen woningzoekenden.</w:t>
      </w:r>
    </w:p>
    <w:p>
      <w:pPr>
        <w:pStyle w:val="NoSpacing"/>
        <w:rPr>
          <w:sz w:val="24"/>
          <w:szCs w:val="24"/>
        </w:rPr>
      </w:pPr>
      <w:r>
        <w:rPr>
          <w:sz w:val="24"/>
          <w:szCs w:val="24"/>
        </w:rPr>
        <w:t>Het CDA was dan ook zeer benieuwd naar de resultaten die de wethouder in Bergen ging bereiken om eigen inwoners voorrang te geven bij het kopen van een woning. Dat hij in zijn poging beloond werd door een motie van wantrouwen en een terechtwijzing van de minister geeft wel te denken in hoeverre de gemeente of regio nog kan bouwen voor eigen inwoners.</w:t>
      </w:r>
    </w:p>
    <w:p>
      <w:pPr>
        <w:pStyle w:val="NoSpacing"/>
        <w:rPr>
          <w:sz w:val="24"/>
          <w:szCs w:val="24"/>
        </w:rPr>
      </w:pPr>
      <w:r>
        <w:rPr>
          <w:sz w:val="24"/>
          <w:szCs w:val="24"/>
        </w:rPr>
      </w:r>
    </w:p>
    <w:p>
      <w:pPr>
        <w:pStyle w:val="NoSpacing"/>
        <w:rPr>
          <w:sz w:val="24"/>
          <w:szCs w:val="24"/>
        </w:rPr>
      </w:pPr>
      <w:r>
        <w:rPr>
          <w:sz w:val="24"/>
          <w:szCs w:val="24"/>
        </w:rPr>
        <w:t>Daarnaast zien we een andere actie van de provincie inzake de opgelegde taakstelling huisvesting van statushouders.</w:t>
      </w:r>
    </w:p>
    <w:p>
      <w:pPr>
        <w:pStyle w:val="NoSpacing"/>
        <w:rPr>
          <w:sz w:val="24"/>
          <w:szCs w:val="24"/>
        </w:rPr>
      </w:pPr>
      <w:r>
        <w:rPr>
          <w:sz w:val="24"/>
          <w:szCs w:val="24"/>
        </w:rPr>
        <w:t>Na de afschaffing van de voorrangspositie van statushouders bij huisvesting zien we een toenemende druk vanuit de provincie om de opgelegde taakstelling te realiseren en dreigt met indeplaatsstelling. De provincie gaat er dan gemakshalve aan voorbij dat onze mogelijkheden beperkt zijn, maar de taakstelling wordt wel elke keer opgeschroefd.</w:t>
      </w:r>
    </w:p>
    <w:p>
      <w:pPr>
        <w:pStyle w:val="NoSpacing"/>
        <w:rPr>
          <w:sz w:val="24"/>
          <w:szCs w:val="24"/>
        </w:rPr>
      </w:pPr>
      <w:r>
        <w:rPr>
          <w:sz w:val="24"/>
          <w:szCs w:val="24"/>
        </w:rPr>
        <w:t>Tegelijkertijd blokkeert de provincie het opnemen bouwlocaties, zoals Zuid-3 in Akersloot, om sociale woningbouw te realiseren.</w:t>
      </w:r>
    </w:p>
    <w:p>
      <w:pPr>
        <w:pStyle w:val="NoSpacing"/>
        <w:rPr>
          <w:sz w:val="24"/>
          <w:szCs w:val="24"/>
        </w:rPr>
      </w:pPr>
      <w:r>
        <w:rPr>
          <w:sz w:val="24"/>
          <w:szCs w:val="24"/>
        </w:rPr>
        <w:t>Het CDA wil deze locatie, ondanks wat de provincie daarvan vindt, opnemen in de woningbouw programmering.</w:t>
      </w:r>
    </w:p>
    <w:p>
      <w:pPr>
        <w:pStyle w:val="NoSpacing"/>
        <w:rPr>
          <w:sz w:val="24"/>
          <w:szCs w:val="24"/>
        </w:rPr>
      </w:pPr>
      <w:r>
        <w:rPr>
          <w:sz w:val="24"/>
          <w:szCs w:val="24"/>
        </w:rPr>
      </w:r>
    </w:p>
    <w:p>
      <w:pPr>
        <w:pStyle w:val="NoSpacing"/>
        <w:rPr>
          <w:sz w:val="24"/>
          <w:szCs w:val="24"/>
        </w:rPr>
      </w:pPr>
      <w:r>
        <w:rPr>
          <w:sz w:val="24"/>
          <w:szCs w:val="24"/>
        </w:rPr>
        <w:t>Beverwijkerstraatweg.  Het CDA heeft hiervoor al in 2013 een plan ingediend met gescheiden rijstroken. Kunnen we hier eens serieus naar kijken.</w:t>
      </w:r>
    </w:p>
    <w:p>
      <w:pPr>
        <w:pStyle w:val="NoSpacing"/>
        <w:rPr>
          <w:sz w:val="24"/>
          <w:szCs w:val="24"/>
        </w:rPr>
      </w:pPr>
      <w:r>
        <w:rPr>
          <w:sz w:val="24"/>
          <w:szCs w:val="24"/>
        </w:rPr>
        <w:t>Dorpsstraat pilot.  Het CDA is geen voorstander van een wijziging van deze lokale doorgaande weg. Deze weg moet gewoon de functie en inrichting blijven houden die het nu en al eeuwen heeft.</w:t>
      </w:r>
    </w:p>
    <w:p>
      <w:pPr>
        <w:pStyle w:val="NoSpacing"/>
        <w:rPr>
          <w:sz w:val="24"/>
          <w:szCs w:val="24"/>
        </w:rPr>
      </w:pPr>
      <w:r>
        <w:rPr>
          <w:sz w:val="24"/>
          <w:szCs w:val="24"/>
        </w:rPr>
      </w:r>
    </w:p>
    <w:p>
      <w:pPr>
        <w:pStyle w:val="NoSpacing"/>
        <w:rPr>
          <w:sz w:val="24"/>
          <w:szCs w:val="24"/>
        </w:rPr>
      </w:pPr>
      <w:r>
        <w:rPr>
          <w:sz w:val="24"/>
          <w:szCs w:val="24"/>
        </w:rPr>
        <w:t xml:space="preserve">Zijn wij als CDA dan niet positief over wat er bereikt is. </w:t>
      </w:r>
    </w:p>
    <w:p>
      <w:pPr>
        <w:pStyle w:val="NoSpacing"/>
        <w:rPr>
          <w:sz w:val="24"/>
          <w:szCs w:val="24"/>
        </w:rPr>
      </w:pPr>
      <w:r>
        <w:rPr>
          <w:sz w:val="24"/>
          <w:szCs w:val="24"/>
        </w:rPr>
        <w:t>Een deel van wat er in het raadsprogramma staat is wel gerealiseerd.</w:t>
      </w:r>
    </w:p>
    <w:p>
      <w:pPr>
        <w:pStyle w:val="NoSpacing"/>
        <w:rPr>
          <w:sz w:val="24"/>
          <w:szCs w:val="24"/>
        </w:rPr>
      </w:pPr>
      <w:r>
        <w:rPr>
          <w:sz w:val="24"/>
          <w:szCs w:val="24"/>
        </w:rPr>
        <w:t>Zelfs mijn hoofdpijn en later kiespijn dossier is ingevuld. Een dossier waar ik ooit mee begonnen ben namelijk het zwembad dat toen afgebrand was. Verplaatsing van het zwembad naar Noord-end was toen altijd het plan. Dat plan is nu echter verplaatst naar Akersloot. Hier ligt nu voor een fractie van de kosten, met voldoende parkeerplekken en zonder veel discussie een zwemvoorziening. Chapeau.</w:t>
      </w:r>
    </w:p>
    <w:p>
      <w:pPr>
        <w:pStyle w:val="NoSpacing"/>
        <w:rPr>
          <w:sz w:val="24"/>
          <w:szCs w:val="24"/>
        </w:rPr>
      </w:pPr>
      <w:r>
        <w:rPr>
          <w:sz w:val="24"/>
          <w:szCs w:val="24"/>
        </w:rPr>
      </w:r>
    </w:p>
    <w:p>
      <w:pPr>
        <w:pStyle w:val="NoSpacing"/>
        <w:rPr>
          <w:sz w:val="24"/>
          <w:szCs w:val="24"/>
        </w:rPr>
      </w:pPr>
      <w:r>
        <w:rPr>
          <w:sz w:val="24"/>
          <w:szCs w:val="24"/>
        </w:rPr>
        <w:t>Fractie CDA Castricum</w:t>
      </w:r>
    </w:p>
    <w:p>
      <w:pPr>
        <w:pStyle w:val="NoSpacing"/>
        <w:rPr>
          <w:sz w:val="24"/>
          <w:szCs w:val="24"/>
        </w:rPr>
      </w:pPr>
      <w:r>
        <w:rPr>
          <w:sz w:val="24"/>
          <w:szCs w:val="24"/>
        </w:rPr>
        <w:t>Dorien Veldt, Elize Bon, Martijn van Leeuwen, Fer Wilms, Joost Cornelis</w:t>
      </w:r>
    </w:p>
    <w:p>
      <w:pPr>
        <w:pStyle w:val="NoSpacing"/>
        <w:rPr>
          <w:sz w:val="28"/>
          <w:szCs w:val="28"/>
        </w:rPr>
      </w:pPr>
      <w:r>
        <w:rPr>
          <w:sz w:val="28"/>
          <w:szCs w:val="28"/>
        </w:rPr>
      </w:r>
    </w:p>
    <w:p>
      <w:pPr>
        <w:pStyle w:val="NoSpacing"/>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Calibri" w:hAnsi="Calibri" w:cs="Calibri" w:hint="default"/>
        <w:sz w:val="24"/>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nl-N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2650"/>
    <w:pPr>
      <w:widowControl/>
      <w:bidi w:val="0"/>
      <w:spacing w:lineRule="auto" w:line="240" w:before="0" w:after="0"/>
      <w:jc w:val="left"/>
    </w:pPr>
    <w:rPr>
      <w:rFonts w:ascii="Arial" w:hAnsi="Arial" w:eastAsia="Arial" w:cs="Arial"/>
      <w:color w:val="auto"/>
      <w:kern w:val="0"/>
      <w:sz w:val="20"/>
      <w:szCs w:val="20"/>
      <w:lang w:val="nl-NL"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alibri" w:cs="Calibri"/>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d142b6"/>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0"/>
      <w:szCs w:val="22"/>
      <w:lang w:val="nl-NL" w:eastAsia="en-US" w:bidi="ar-SA"/>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Neat_Office/6.2.8.2$Windows_x86 LibreOffice_project/</Application>
  <Pages>3</Pages>
  <Words>924</Words>
  <Characters>4944</Characters>
  <CharactersWithSpaces>5867</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2021-11-04T14:05:00Z</dcterms:created>
  <dc:creator>Elize Bon</dc:creator>
  <dc:description/>
  <dc:language>nl-NL</dc:language>
  <cp:lastModifiedBy>F W</cp:lastModifiedBy>
  <dcterms:modified xsi:type="dcterms:W3CDTF">2021-11-04T14:08:00Z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