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ECE" w:rsidRDefault="00A70ECE" w:rsidP="00A70ECE">
      <w:pPr>
        <w:rPr>
          <w:b/>
        </w:rPr>
      </w:pPr>
      <w:bookmarkStart w:id="0" w:name="_GoBack"/>
      <w:bookmarkEnd w:id="0"/>
    </w:p>
    <w:p w:rsidR="00A70ECE" w:rsidRDefault="00A70ECE" w:rsidP="00A70ECE">
      <w:pPr>
        <w:rPr>
          <w:b/>
        </w:rPr>
      </w:pPr>
      <w:r>
        <w:rPr>
          <w:noProof/>
          <w:color w:val="222222"/>
          <w:sz w:val="16"/>
          <w:szCs w:val="16"/>
          <w:lang w:val="nl-NL"/>
        </w:rPr>
        <w:drawing>
          <wp:inline distT="0" distB="0" distL="0" distR="0" wp14:anchorId="01D64E45" wp14:editId="15855741">
            <wp:extent cx="944880" cy="944880"/>
            <wp:effectExtent l="0" t="0" r="7620" b="7620"/>
            <wp:docPr id="2" name="Afbeelding 2" descr="CDA Logo cir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 Logo cirke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r>
        <w:rPr>
          <w:b/>
        </w:rPr>
        <w:t>Castricum.</w:t>
      </w:r>
    </w:p>
    <w:p w:rsidR="00A70ECE" w:rsidRDefault="00A70ECE" w:rsidP="00A70ECE">
      <w:pPr>
        <w:rPr>
          <w:b/>
        </w:rPr>
      </w:pPr>
    </w:p>
    <w:p w:rsidR="00A70ECE" w:rsidRDefault="00A70ECE" w:rsidP="00A70ECE">
      <w:pPr>
        <w:rPr>
          <w:b/>
        </w:rPr>
      </w:pPr>
    </w:p>
    <w:p w:rsidR="00A70ECE" w:rsidRDefault="00A70ECE" w:rsidP="00A70ECE">
      <w:pPr>
        <w:rPr>
          <w:b/>
        </w:rPr>
      </w:pPr>
      <w:r>
        <w:rPr>
          <w:b/>
        </w:rPr>
        <w:t>Schriftelijke vragen</w:t>
      </w:r>
    </w:p>
    <w:p w:rsidR="00A70ECE" w:rsidRDefault="00A70ECE" w:rsidP="00A70ECE">
      <w:pPr>
        <w:rPr>
          <w:b/>
        </w:rPr>
      </w:pPr>
    </w:p>
    <w:p w:rsidR="00A70ECE" w:rsidRDefault="00A70ECE" w:rsidP="00A70ECE">
      <w:pPr>
        <w:rPr>
          <w:b/>
        </w:rPr>
      </w:pPr>
      <w:r>
        <w:rPr>
          <w:b/>
        </w:rPr>
        <w:t xml:space="preserve">Betreft: </w:t>
      </w:r>
      <w:r w:rsidRPr="00B23F83">
        <w:rPr>
          <w:b/>
        </w:rPr>
        <w:t>Gooi hulpmiddelen niet weg</w:t>
      </w:r>
    </w:p>
    <w:p w:rsidR="00A70ECE" w:rsidRDefault="00A70ECE" w:rsidP="00A70ECE"/>
    <w:p w:rsidR="00A70ECE" w:rsidRDefault="00A70ECE" w:rsidP="00A70ECE">
      <w:r>
        <w:t>Geacht College,</w:t>
      </w:r>
    </w:p>
    <w:p w:rsidR="00A70ECE" w:rsidRDefault="00A70ECE" w:rsidP="00A70ECE"/>
    <w:p w:rsidR="00A70ECE" w:rsidRDefault="00A70ECE" w:rsidP="00A70ECE">
      <w:r>
        <w:t>Op 21 november jl. stond er in de Telegraaf een artikel (</w:t>
      </w:r>
      <w:hyperlink r:id="rId6">
        <w:r>
          <w:rPr>
            <w:color w:val="1155CC"/>
            <w:u w:val="single"/>
          </w:rPr>
          <w:t>https://www.telegraaf.nl/nieuws/1286893/woede-om-dump-traplift</w:t>
        </w:r>
      </w:hyperlink>
      <w:r>
        <w:t>) over een traplift die werd weggegooid nadat de gebruiker was overleden. De echtgenoot had graag van deze traplift gebruik willen blijven maken, maar dat mocht niet. De traplift werd verwijderd en weggegooid.</w:t>
      </w:r>
    </w:p>
    <w:p w:rsidR="00A70ECE" w:rsidRDefault="00A70ECE" w:rsidP="00A70ECE"/>
    <w:p w:rsidR="00A70ECE" w:rsidRDefault="00A70ECE" w:rsidP="00A70ECE">
      <w:r>
        <w:t>Het CDA vindt het belangrijk dat hulpmiddelen zoals trapliften, rolstoelen en scootmobiels niet worden weggegooid maar hergebruikt. Daarom wil het CDA van het College weten wat er met hulpmiddelen gebeurt nadat iemand verhuist, of naar een andere gemeente verhuist of overlijdt.</w:t>
      </w:r>
    </w:p>
    <w:p w:rsidR="00A70ECE" w:rsidRDefault="00A70ECE" w:rsidP="00A70ECE"/>
    <w:p w:rsidR="00A70ECE" w:rsidRDefault="00A70ECE" w:rsidP="00A70ECE">
      <w:r>
        <w:t xml:space="preserve">Daarom stelt het CDA de volgende vragen. </w:t>
      </w:r>
    </w:p>
    <w:p w:rsidR="00A70ECE" w:rsidRDefault="00A70ECE" w:rsidP="00A70ECE"/>
    <w:p w:rsidR="00A70ECE" w:rsidRDefault="00A70ECE" w:rsidP="00A70ECE">
      <w:r>
        <w:t>1. Wie bepaalt of het hulpmiddel wordt ingenomen; de hulpmiddelenleverancier, de familie of de gemeente?</w:t>
      </w:r>
      <w:r>
        <w:br/>
      </w:r>
      <w:r>
        <w:br/>
        <w:t>2. Hoe gaat de gemeente om met hulpmiddelen die (moeten) worden ingenomen, bijvoorbeeld in verband met het overlijden van een persoon?</w:t>
      </w:r>
      <w:r>
        <w:br/>
      </w:r>
      <w:r>
        <w:br/>
        <w:t>3. Hoe gaat de gemeente om met hulpmiddelen als mensen verhuizen, binnen de gemeente dan wel naar een andere gemeente? Wordt dat hulpmiddel dan ingenomen of kan dat worden meegenomen?</w:t>
      </w:r>
      <w:r>
        <w:br/>
      </w:r>
      <w:r>
        <w:br/>
        <w:t>4. Wordt er door de gemeente onderzocht of het hulpmiddel kan worden hergebruikt? Dan wel in dezelfde situatie (hetzelfde huis) of een andere/ nieuwe situatie?</w:t>
      </w:r>
      <w:r>
        <w:br/>
      </w:r>
      <w:r>
        <w:br/>
        <w:t>5. Als het hulpmiddel wordt ingenomen wat doet de gemeente vervolgens met dat specifieke hulpmiddel?</w:t>
      </w:r>
    </w:p>
    <w:p w:rsidR="00A70ECE" w:rsidRDefault="00A70ECE" w:rsidP="00A70ECE">
      <w:pPr>
        <w:rPr>
          <w:b/>
        </w:rPr>
      </w:pPr>
    </w:p>
    <w:p w:rsidR="00A70ECE" w:rsidRDefault="00A70ECE" w:rsidP="00A70ECE">
      <w:pPr>
        <w:rPr>
          <w:b/>
        </w:rPr>
      </w:pPr>
      <w:r>
        <w:rPr>
          <w:b/>
        </w:rPr>
        <w:t>Hoogachtend,</w:t>
      </w:r>
    </w:p>
    <w:p w:rsidR="00A70ECE" w:rsidRDefault="00A70ECE" w:rsidP="00A70ECE">
      <w:pPr>
        <w:rPr>
          <w:b/>
        </w:rPr>
      </w:pPr>
    </w:p>
    <w:p w:rsidR="00A70ECE" w:rsidRDefault="00A70ECE" w:rsidP="00A70ECE">
      <w:pPr>
        <w:rPr>
          <w:b/>
        </w:rPr>
      </w:pPr>
      <w:r>
        <w:rPr>
          <w:b/>
        </w:rPr>
        <w:t>CDA-fractie Castricum.</w:t>
      </w:r>
    </w:p>
    <w:p w:rsidR="00A70ECE" w:rsidRDefault="00A70ECE" w:rsidP="00A70ECE">
      <w:pPr>
        <w:rPr>
          <w:b/>
        </w:rPr>
      </w:pPr>
      <w:r>
        <w:rPr>
          <w:b/>
        </w:rPr>
        <w:t>Gerrit Branderhorst.</w:t>
      </w:r>
    </w:p>
    <w:p w:rsidR="00A70ECE" w:rsidRDefault="00A70ECE" w:rsidP="00A70ECE">
      <w:pPr>
        <w:rPr>
          <w:b/>
        </w:rPr>
      </w:pPr>
    </w:p>
    <w:p w:rsidR="00A70ECE" w:rsidRDefault="00A70ECE" w:rsidP="00A70ECE">
      <w:pPr>
        <w:rPr>
          <w:b/>
        </w:rPr>
      </w:pPr>
      <w:r>
        <w:rPr>
          <w:b/>
        </w:rPr>
        <w:br w:type="page"/>
      </w:r>
    </w:p>
    <w:p w:rsidR="00CD6767" w:rsidRDefault="00CD6767"/>
    <w:sectPr w:rsidR="00CD6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CE"/>
    <w:rsid w:val="00A70ECE"/>
    <w:rsid w:val="00CD6767"/>
    <w:rsid w:val="00E263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A70ECE"/>
    <w:pPr>
      <w:pBdr>
        <w:top w:val="nil"/>
        <w:left w:val="nil"/>
        <w:bottom w:val="nil"/>
        <w:right w:val="nil"/>
        <w:between w:val="nil"/>
      </w:pBdr>
      <w:spacing w:after="0" w:line="276" w:lineRule="auto"/>
    </w:pPr>
    <w:rPr>
      <w:rFonts w:ascii="Arial" w:eastAsia="Arial" w:hAnsi="Arial" w:cs="Arial"/>
      <w:color w:val="00000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263A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63A3"/>
    <w:rPr>
      <w:rFonts w:ascii="Tahoma" w:eastAsia="Arial" w:hAnsi="Tahoma" w:cs="Tahoma"/>
      <w:color w:val="000000"/>
      <w:sz w:val="16"/>
      <w:szCs w:val="16"/>
      <w:lang w:va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A70ECE"/>
    <w:pPr>
      <w:pBdr>
        <w:top w:val="nil"/>
        <w:left w:val="nil"/>
        <w:bottom w:val="nil"/>
        <w:right w:val="nil"/>
        <w:between w:val="nil"/>
      </w:pBdr>
      <w:spacing w:after="0" w:line="276" w:lineRule="auto"/>
    </w:pPr>
    <w:rPr>
      <w:rFonts w:ascii="Arial" w:eastAsia="Arial" w:hAnsi="Arial" w:cs="Arial"/>
      <w:color w:val="00000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263A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63A3"/>
    <w:rPr>
      <w:rFonts w:ascii="Tahoma" w:eastAsia="Arial" w:hAnsi="Tahoma" w:cs="Tahoma"/>
      <w:color w:val="000000"/>
      <w:sz w:val="16"/>
      <w:szCs w:val="16"/>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elegraaf.nl/nieuws/1286893/woede-om-dump-traplif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Branderhorst</dc:creator>
  <cp:lastModifiedBy>Maria</cp:lastModifiedBy>
  <cp:revision>2</cp:revision>
  <dcterms:created xsi:type="dcterms:W3CDTF">2017-11-30T08:27:00Z</dcterms:created>
  <dcterms:modified xsi:type="dcterms:W3CDTF">2017-11-30T08:27:00Z</dcterms:modified>
</cp:coreProperties>
</file>