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517" w14:textId="3E478C66" w:rsidR="00F9779F" w:rsidRDefault="00CB299F" w:rsidP="00883CB5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E1FAC5" wp14:editId="4B32EC4E">
            <wp:simplePos x="0" y="0"/>
            <wp:positionH relativeFrom="column">
              <wp:posOffset>1125855</wp:posOffset>
            </wp:positionH>
            <wp:positionV relativeFrom="paragraph">
              <wp:posOffset>135255</wp:posOffset>
            </wp:positionV>
            <wp:extent cx="1086928" cy="438150"/>
            <wp:effectExtent l="0" t="0" r="0" b="0"/>
            <wp:wrapNone/>
            <wp:docPr id="863183569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83569" name="Afbeelding 1" descr="Afbeelding met tekst, Lettertype, logo, Graphics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92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79F"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2B4F911D" w:rsidR="00941CB5" w:rsidRPr="00275052" w:rsidRDefault="00941CB5">
      <w:pPr>
        <w:rPr>
          <w:b/>
          <w:bCs/>
          <w:sz w:val="28"/>
          <w:szCs w:val="28"/>
        </w:rPr>
      </w:pPr>
      <w:r w:rsidRPr="00275052">
        <w:rPr>
          <w:b/>
          <w:bCs/>
          <w:sz w:val="28"/>
          <w:szCs w:val="28"/>
        </w:rPr>
        <w:t>Motie</w:t>
      </w:r>
      <w:r w:rsidR="00F91584">
        <w:rPr>
          <w:b/>
          <w:bCs/>
          <w:sz w:val="28"/>
          <w:szCs w:val="28"/>
        </w:rPr>
        <w:t xml:space="preserve">: </w:t>
      </w:r>
      <w:r w:rsidR="0015001C">
        <w:rPr>
          <w:b/>
          <w:bCs/>
          <w:sz w:val="28"/>
          <w:szCs w:val="28"/>
        </w:rPr>
        <w:t>Duidelijkheid over taakstelling op reserves</w:t>
      </w:r>
    </w:p>
    <w:p w14:paraId="774DFF1A" w14:textId="77777777" w:rsidR="00941CB5" w:rsidRDefault="00941CB5" w:rsidP="00883CB5">
      <w:pPr>
        <w:spacing w:after="0"/>
      </w:pPr>
    </w:p>
    <w:p w14:paraId="28FFC012" w14:textId="6BFF26C7" w:rsidR="00D95B2F" w:rsidRDefault="00941CB5"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F91584">
        <w:t xml:space="preserve"> 6 november 2023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F91584">
        <w:t xml:space="preserve"> </w:t>
      </w:r>
      <w:r w:rsidR="0066344A">
        <w:t>10</w:t>
      </w:r>
      <w:r w:rsidR="00F91584">
        <w:t>, Begroting 2024</w:t>
      </w:r>
    </w:p>
    <w:p w14:paraId="1B854447" w14:textId="14184A69" w:rsidR="00941CB5" w:rsidRDefault="00941CB5" w:rsidP="00883CB5">
      <w:pPr>
        <w:spacing w:after="0"/>
      </w:pPr>
    </w:p>
    <w:p w14:paraId="25325DA7" w14:textId="74D962F9" w:rsidR="00941CB5" w:rsidRDefault="00941CB5">
      <w:r>
        <w:t xml:space="preserve">Constaterende dat </w:t>
      </w:r>
    </w:p>
    <w:p w14:paraId="7223CAE9" w14:textId="00632A70" w:rsidR="003A7EFC" w:rsidRDefault="003A7EFC" w:rsidP="0073301A">
      <w:pPr>
        <w:pStyle w:val="Lijstalinea"/>
        <w:numPr>
          <w:ilvl w:val="0"/>
          <w:numId w:val="3"/>
        </w:numPr>
        <w:spacing w:after="0"/>
      </w:pPr>
      <w:r>
        <w:t>In het coalitieakkoord ‘verbindend vooruit’ voor de periode 2023-2027 voor € 136 miljoen aan incidentele middelen beschikbaar is gesteld;</w:t>
      </w:r>
    </w:p>
    <w:p w14:paraId="60BD2E03" w14:textId="251DD377" w:rsidR="003A7EFC" w:rsidRDefault="003A7EFC" w:rsidP="003A7EFC">
      <w:pPr>
        <w:pStyle w:val="Lijstalinea"/>
        <w:numPr>
          <w:ilvl w:val="0"/>
          <w:numId w:val="3"/>
        </w:numPr>
        <w:spacing w:after="0"/>
      </w:pPr>
      <w:r>
        <w:t>In de begroting 2024 nog niet het volledige bedrag gestort is in de reserves, omdat de planning van de programmering nog moet worden uitwerkt;</w:t>
      </w:r>
    </w:p>
    <w:p w14:paraId="7FB4639D" w14:textId="1546CF75" w:rsidR="003A7EFC" w:rsidRDefault="003A7EFC" w:rsidP="003A7EFC">
      <w:pPr>
        <w:pStyle w:val="Lijstalinea"/>
        <w:numPr>
          <w:ilvl w:val="0"/>
          <w:numId w:val="3"/>
        </w:numPr>
        <w:spacing w:after="0"/>
      </w:pPr>
      <w:r>
        <w:t>De incidentele middelen zijn gestort in de nieuw te vormen reserve ‘coalitieakkoord’;</w:t>
      </w:r>
    </w:p>
    <w:p w14:paraId="5D169378" w14:textId="25483320" w:rsidR="003A7EFC" w:rsidRDefault="003A7EFC" w:rsidP="003A7EFC">
      <w:pPr>
        <w:pStyle w:val="Lijstalinea"/>
        <w:numPr>
          <w:ilvl w:val="0"/>
          <w:numId w:val="3"/>
        </w:numPr>
        <w:spacing w:after="0"/>
      </w:pPr>
      <w:r>
        <w:t>In het coalitieakkoord tevens een taakstelling op de reserves van € 40 miljoen is afgesproken;</w:t>
      </w:r>
    </w:p>
    <w:p w14:paraId="2F45A3F0" w14:textId="68FBB378" w:rsidR="003A7EFC" w:rsidRDefault="003A7EFC" w:rsidP="003A7EFC">
      <w:pPr>
        <w:pStyle w:val="Lijstalinea"/>
        <w:numPr>
          <w:ilvl w:val="0"/>
          <w:numId w:val="3"/>
        </w:numPr>
        <w:spacing w:after="0"/>
      </w:pPr>
      <w:r>
        <w:t>Voorstellen voor de invulling van deze taakstelling pas worden gedaan bij de Kaderbrief 2025.</w:t>
      </w:r>
    </w:p>
    <w:p w14:paraId="70D85659" w14:textId="77777777" w:rsidR="00817867" w:rsidRDefault="00817867" w:rsidP="00817867">
      <w:pPr>
        <w:spacing w:after="0"/>
      </w:pPr>
    </w:p>
    <w:p w14:paraId="16CC09C7" w14:textId="3C08A854" w:rsidR="00941CB5" w:rsidRDefault="00941CB5">
      <w:r>
        <w:t>Overwegende dat</w:t>
      </w:r>
    </w:p>
    <w:p w14:paraId="18313D48" w14:textId="23142B27" w:rsidR="0015001C" w:rsidRDefault="0015001C" w:rsidP="0015001C">
      <w:pPr>
        <w:pStyle w:val="Lijstalinea"/>
        <w:numPr>
          <w:ilvl w:val="0"/>
          <w:numId w:val="3"/>
        </w:numPr>
        <w:spacing w:after="0"/>
      </w:pPr>
      <w:r>
        <w:t xml:space="preserve">De uitgaven uit de reserve ‘coalitieakkoord’ niet kunnen worden gerealiseerd voordat de taakstelling is verwerkt. </w:t>
      </w:r>
    </w:p>
    <w:p w14:paraId="42B20A4D" w14:textId="77777777" w:rsidR="000F7B03" w:rsidRDefault="000F7B03" w:rsidP="000F7B03">
      <w:pPr>
        <w:spacing w:after="0"/>
      </w:pPr>
    </w:p>
    <w:p w14:paraId="434AC961" w14:textId="21210BFD" w:rsidR="00941CB5" w:rsidRDefault="00941CB5">
      <w:r>
        <w:t xml:space="preserve">Verzoeken </w:t>
      </w:r>
      <w:r w:rsidR="007D6946">
        <w:t xml:space="preserve">het college van </w:t>
      </w:r>
      <w:r>
        <w:t>G</w:t>
      </w:r>
      <w:r w:rsidR="007D6946">
        <w:t xml:space="preserve">edeputeerde </w:t>
      </w:r>
      <w:r>
        <w:t>S</w:t>
      </w:r>
      <w:r w:rsidR="007D6946">
        <w:t>taten</w:t>
      </w:r>
    </w:p>
    <w:p w14:paraId="42B9CEAE" w14:textId="15BA3B9C" w:rsidR="00837010" w:rsidRDefault="0015001C" w:rsidP="00F91584">
      <w:pPr>
        <w:pStyle w:val="Lijstalinea"/>
        <w:numPr>
          <w:ilvl w:val="0"/>
          <w:numId w:val="3"/>
        </w:numPr>
        <w:spacing w:after="0"/>
      </w:pPr>
      <w:r>
        <w:t>Al bij de eerste begrotingswijziging 2024 te komen met een voorstel voor de invulling van de taakstelling op de reserves van € 40 miljoen;</w:t>
      </w:r>
    </w:p>
    <w:p w14:paraId="6351E175" w14:textId="3A7F9A98" w:rsidR="0015001C" w:rsidRDefault="0015001C" w:rsidP="00F91584">
      <w:pPr>
        <w:pStyle w:val="Lijstalinea"/>
        <w:numPr>
          <w:ilvl w:val="0"/>
          <w:numId w:val="3"/>
        </w:numPr>
        <w:spacing w:after="0"/>
      </w:pPr>
      <w:r>
        <w:t>Te voorkomen dat uitgaves worden gedaan uit de reserve ‘coalitieakkoord’ voordat duidelijk is hoe de taakstelling op de reserves van € 40 miljoen wordt ingevuld.</w:t>
      </w:r>
    </w:p>
    <w:p w14:paraId="32231A00" w14:textId="77777777" w:rsidR="00F91584" w:rsidRDefault="00F91584" w:rsidP="00874E50">
      <w:pPr>
        <w:spacing w:after="0"/>
      </w:pPr>
    </w:p>
    <w:p w14:paraId="6D348C32" w14:textId="2006CFAB" w:rsidR="00941CB5" w:rsidRDefault="00941CB5">
      <w:r>
        <w:t>En gaan over tot de orde van de dag.</w:t>
      </w:r>
    </w:p>
    <w:p w14:paraId="40598972" w14:textId="45FAA857" w:rsidR="00941CB5" w:rsidRDefault="00941CB5"/>
    <w:p w14:paraId="6BFD9AA7" w14:textId="5FA58981" w:rsidR="00817867" w:rsidRDefault="008D5D3B">
      <w:r>
        <w:t>Dennis Heijnen (</w:t>
      </w:r>
      <w:r w:rsidR="007372A7">
        <w:t>CDA</w:t>
      </w:r>
      <w:r>
        <w:t>)</w:t>
      </w:r>
      <w:r w:rsidR="00CB299F">
        <w:tab/>
      </w:r>
      <w:r w:rsidR="00CB299F">
        <w:tab/>
        <w:t>Michel Klein (CU)</w:t>
      </w:r>
    </w:p>
    <w:sectPr w:rsidR="0081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512D" w14:textId="77777777" w:rsidR="00AA3C61" w:rsidRDefault="00AA3C61" w:rsidP="008D4BBB">
      <w:pPr>
        <w:spacing w:after="0" w:line="240" w:lineRule="auto"/>
      </w:pPr>
      <w:r>
        <w:separator/>
      </w:r>
    </w:p>
  </w:endnote>
  <w:endnote w:type="continuationSeparator" w:id="0">
    <w:p w14:paraId="206BECE3" w14:textId="77777777" w:rsidR="00AA3C61" w:rsidRDefault="00AA3C61" w:rsidP="008D4BBB">
      <w:pPr>
        <w:spacing w:after="0" w:line="240" w:lineRule="auto"/>
      </w:pPr>
      <w:r>
        <w:continuationSeparator/>
      </w:r>
    </w:p>
  </w:endnote>
  <w:endnote w:type="continuationNotice" w:id="1">
    <w:p w14:paraId="21234C86" w14:textId="77777777" w:rsidR="00AA3C61" w:rsidRDefault="00AA3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9161" w14:textId="77777777" w:rsidR="00AA3C61" w:rsidRDefault="00AA3C61" w:rsidP="008D4BBB">
      <w:pPr>
        <w:spacing w:after="0" w:line="240" w:lineRule="auto"/>
      </w:pPr>
      <w:r>
        <w:separator/>
      </w:r>
    </w:p>
  </w:footnote>
  <w:footnote w:type="continuationSeparator" w:id="0">
    <w:p w14:paraId="50E56E12" w14:textId="77777777" w:rsidR="00AA3C61" w:rsidRDefault="00AA3C61" w:rsidP="008D4BBB">
      <w:pPr>
        <w:spacing w:after="0" w:line="240" w:lineRule="auto"/>
      </w:pPr>
      <w:r>
        <w:continuationSeparator/>
      </w:r>
    </w:p>
  </w:footnote>
  <w:footnote w:type="continuationNotice" w:id="1">
    <w:p w14:paraId="39A2D53A" w14:textId="77777777" w:rsidR="00AA3C61" w:rsidRDefault="00AA3C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2"/>
  </w:num>
  <w:num w:numId="2" w16cid:durableId="538594363">
    <w:abstractNumId w:val="0"/>
  </w:num>
  <w:num w:numId="3" w16cid:durableId="101530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345CD"/>
    <w:rsid w:val="000A0C9F"/>
    <w:rsid w:val="000F7B03"/>
    <w:rsid w:val="0015001C"/>
    <w:rsid w:val="00194A91"/>
    <w:rsid w:val="001B7212"/>
    <w:rsid w:val="001C081A"/>
    <w:rsid w:val="001E74EB"/>
    <w:rsid w:val="00275052"/>
    <w:rsid w:val="00327E12"/>
    <w:rsid w:val="003A7EFC"/>
    <w:rsid w:val="0066344A"/>
    <w:rsid w:val="006A198A"/>
    <w:rsid w:val="006F7D63"/>
    <w:rsid w:val="0073301A"/>
    <w:rsid w:val="00734DE5"/>
    <w:rsid w:val="007372A7"/>
    <w:rsid w:val="007D6946"/>
    <w:rsid w:val="00817867"/>
    <w:rsid w:val="00837010"/>
    <w:rsid w:val="00874E50"/>
    <w:rsid w:val="00876937"/>
    <w:rsid w:val="00883CB5"/>
    <w:rsid w:val="00895943"/>
    <w:rsid w:val="008D4BBB"/>
    <w:rsid w:val="008D5D3B"/>
    <w:rsid w:val="009350CE"/>
    <w:rsid w:val="00941CB5"/>
    <w:rsid w:val="00947CE6"/>
    <w:rsid w:val="00954233"/>
    <w:rsid w:val="00AA3C61"/>
    <w:rsid w:val="00AD737A"/>
    <w:rsid w:val="00CB299F"/>
    <w:rsid w:val="00CD5F37"/>
    <w:rsid w:val="00D95B2F"/>
    <w:rsid w:val="00F91584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2023-11-05T09:22:00Z</dcterms:created>
  <dcterms:modified xsi:type="dcterms:W3CDTF">2023-11-05T09:22:00Z</dcterms:modified>
</cp:coreProperties>
</file>