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D517" w14:textId="34A8F37A" w:rsidR="00F9779F" w:rsidRDefault="00CF4F86" w:rsidP="00883CB5">
      <w:pPr>
        <w:spacing w:after="0"/>
      </w:pPr>
      <w:r>
        <w:rPr>
          <w:noProof/>
        </w:rPr>
        <w:drawing>
          <wp:anchor distT="0" distB="0" distL="114300" distR="114300" simplePos="0" relativeHeight="251661312" behindDoc="0" locked="0" layoutInCell="1" allowOverlap="1" wp14:anchorId="1C12B459" wp14:editId="292952C5">
            <wp:simplePos x="0" y="0"/>
            <wp:positionH relativeFrom="column">
              <wp:posOffset>3062605</wp:posOffset>
            </wp:positionH>
            <wp:positionV relativeFrom="paragraph">
              <wp:posOffset>167005</wp:posOffset>
            </wp:positionV>
            <wp:extent cx="1524000" cy="488950"/>
            <wp:effectExtent l="0" t="0" r="0" b="6350"/>
            <wp:wrapNone/>
            <wp:docPr id="19707588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58837" name="Afbeelding 1970758837"/>
                    <pic:cNvPicPr/>
                  </pic:nvPicPr>
                  <pic:blipFill>
                    <a:blip r:embed="rId7">
                      <a:extLst>
                        <a:ext uri="{28A0092B-C50C-407E-A947-70E740481C1C}">
                          <a14:useLocalDpi xmlns:a14="http://schemas.microsoft.com/office/drawing/2010/main" val="0"/>
                        </a:ext>
                      </a:extLst>
                    </a:blip>
                    <a:stretch>
                      <a:fillRect/>
                    </a:stretch>
                  </pic:blipFill>
                  <pic:spPr>
                    <a:xfrm>
                      <a:off x="0" y="0"/>
                      <a:ext cx="1524000" cy="488950"/>
                    </a:xfrm>
                    <a:prstGeom prst="rect">
                      <a:avLst/>
                    </a:prstGeom>
                  </pic:spPr>
                </pic:pic>
              </a:graphicData>
            </a:graphic>
          </wp:anchor>
        </w:drawing>
      </w:r>
      <w:r>
        <w:rPr>
          <w:noProof/>
        </w:rPr>
        <w:drawing>
          <wp:anchor distT="0" distB="0" distL="114300" distR="114300" simplePos="0" relativeHeight="251660288" behindDoc="0" locked="0" layoutInCell="1" allowOverlap="1" wp14:anchorId="445CC585" wp14:editId="1B48A633">
            <wp:simplePos x="0" y="0"/>
            <wp:positionH relativeFrom="column">
              <wp:posOffset>2116455</wp:posOffset>
            </wp:positionH>
            <wp:positionV relativeFrom="paragraph">
              <wp:posOffset>-36195</wp:posOffset>
            </wp:positionV>
            <wp:extent cx="809625" cy="809625"/>
            <wp:effectExtent l="0" t="0" r="9525" b="9525"/>
            <wp:wrapNone/>
            <wp:docPr id="84596270"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6270" name="Afbeelding 1" descr="Afbeelding met tekst, Lettertype, Graphics, logo&#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anchor>
        </w:drawing>
      </w:r>
      <w:r>
        <w:rPr>
          <w:noProof/>
        </w:rPr>
        <w:drawing>
          <wp:anchor distT="0" distB="0" distL="114300" distR="114300" simplePos="0" relativeHeight="251659264" behindDoc="0" locked="0" layoutInCell="1" allowOverlap="1" wp14:anchorId="3F3B5007" wp14:editId="3BE4F597">
            <wp:simplePos x="0" y="0"/>
            <wp:positionH relativeFrom="column">
              <wp:posOffset>979805</wp:posOffset>
            </wp:positionH>
            <wp:positionV relativeFrom="paragraph">
              <wp:posOffset>-194945</wp:posOffset>
            </wp:positionV>
            <wp:extent cx="1098550" cy="1098550"/>
            <wp:effectExtent l="0" t="0" r="6350" b="6350"/>
            <wp:wrapNone/>
            <wp:docPr id="335541292" name="Afbeelding 1" descr="Afbeelding met logo, Lettertype, symbool,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41292" name="Afbeelding 1" descr="Afbeelding met logo, Lettertype, symbool, Handelsmerk&#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8550" cy="1098550"/>
                    </a:xfrm>
                    <a:prstGeom prst="rect">
                      <a:avLst/>
                    </a:prstGeom>
                  </pic:spPr>
                </pic:pic>
              </a:graphicData>
            </a:graphic>
          </wp:anchor>
        </w:drawing>
      </w:r>
      <w:r w:rsidR="00F9779F">
        <w:rPr>
          <w:noProof/>
        </w:rPr>
        <w:drawing>
          <wp:anchor distT="0" distB="0" distL="114300" distR="114300" simplePos="0" relativeHeight="251658240" behindDoc="0" locked="0" layoutInCell="1" allowOverlap="1" wp14:anchorId="71F0D721" wp14:editId="626CC991">
            <wp:simplePos x="0" y="0"/>
            <wp:positionH relativeFrom="column">
              <wp:posOffset>-28575</wp:posOffset>
            </wp:positionH>
            <wp:positionV relativeFrom="paragraph">
              <wp:posOffset>0</wp:posOffset>
            </wp:positionV>
            <wp:extent cx="1055039" cy="84201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708" b="17484"/>
                    <a:stretch/>
                  </pic:blipFill>
                  <pic:spPr bwMode="auto">
                    <a:xfrm>
                      <a:off x="0" y="0"/>
                      <a:ext cx="1055039" cy="842010"/>
                    </a:xfrm>
                    <a:prstGeom prst="rect">
                      <a:avLst/>
                    </a:prstGeom>
                    <a:noFill/>
                    <a:ln>
                      <a:noFill/>
                    </a:ln>
                    <a:extLst>
                      <a:ext uri="{53640926-AAD7-44D8-BBD7-CCE9431645EC}">
                        <a14:shadowObscured xmlns:a14="http://schemas.microsoft.com/office/drawing/2010/main"/>
                      </a:ext>
                    </a:extLst>
                  </pic:spPr>
                </pic:pic>
              </a:graphicData>
            </a:graphic>
          </wp:anchor>
        </w:drawing>
      </w:r>
      <w:r w:rsidR="00883CB5">
        <w:br w:type="textWrapping" w:clear="all"/>
      </w:r>
    </w:p>
    <w:p w14:paraId="46EB79AA" w14:textId="5D612FC5" w:rsidR="00941CB5" w:rsidRPr="00275052" w:rsidRDefault="006D46AC">
      <w:pPr>
        <w:rPr>
          <w:b/>
          <w:bCs/>
          <w:sz w:val="28"/>
          <w:szCs w:val="28"/>
        </w:rPr>
      </w:pPr>
      <w:r>
        <w:rPr>
          <w:b/>
          <w:bCs/>
          <w:sz w:val="28"/>
          <w:szCs w:val="28"/>
        </w:rPr>
        <w:t>Motie</w:t>
      </w:r>
      <w:r w:rsidR="00C22E06">
        <w:rPr>
          <w:b/>
          <w:bCs/>
          <w:sz w:val="28"/>
          <w:szCs w:val="28"/>
        </w:rPr>
        <w:t>:</w:t>
      </w:r>
      <w:r w:rsidR="00451321">
        <w:rPr>
          <w:b/>
          <w:bCs/>
          <w:sz w:val="28"/>
          <w:szCs w:val="28"/>
        </w:rPr>
        <w:t xml:space="preserve"> </w:t>
      </w:r>
      <w:r w:rsidR="005F067E">
        <w:rPr>
          <w:b/>
          <w:bCs/>
          <w:sz w:val="28"/>
          <w:szCs w:val="28"/>
        </w:rPr>
        <w:t>W</w:t>
      </w:r>
      <w:r w:rsidR="00451321" w:rsidRPr="00451321">
        <w:rPr>
          <w:b/>
          <w:bCs/>
          <w:sz w:val="28"/>
          <w:szCs w:val="28"/>
        </w:rPr>
        <w:t xml:space="preserve">aterbeheer </w:t>
      </w:r>
      <w:r w:rsidR="005F067E">
        <w:rPr>
          <w:b/>
          <w:bCs/>
          <w:sz w:val="28"/>
          <w:szCs w:val="28"/>
        </w:rPr>
        <w:t>Duingebied</w:t>
      </w:r>
    </w:p>
    <w:p w14:paraId="774DFF1A" w14:textId="77777777" w:rsidR="00941CB5" w:rsidRDefault="00941CB5" w:rsidP="00883CB5">
      <w:pPr>
        <w:spacing w:after="0"/>
      </w:pPr>
    </w:p>
    <w:p w14:paraId="28FFC012" w14:textId="2B0498BE" w:rsidR="001617FA" w:rsidRDefault="00941CB5">
      <w:r>
        <w:t>Provinciale Staten</w:t>
      </w:r>
      <w:r w:rsidR="00275052">
        <w:t xml:space="preserve"> van Noord-Holland</w:t>
      </w:r>
      <w:r>
        <w:t>, in vergadering bijeen</w:t>
      </w:r>
      <w:r w:rsidR="00734DE5">
        <w:t xml:space="preserve"> op</w:t>
      </w:r>
      <w:r w:rsidR="00275052">
        <w:t xml:space="preserve"> </w:t>
      </w:r>
      <w:r w:rsidR="00560F49">
        <w:t>18 november 2024</w:t>
      </w:r>
      <w:r>
        <w:t>,</w:t>
      </w:r>
      <w:r w:rsidR="001C081A">
        <w:t xml:space="preserve"> </w:t>
      </w:r>
      <w:r w:rsidR="0073301A" w:rsidRPr="00C026A2">
        <w:t>ter behandeling van</w:t>
      </w:r>
      <w:r w:rsidR="0073301A">
        <w:t xml:space="preserve"> </w:t>
      </w:r>
      <w:r w:rsidR="0073301A" w:rsidRPr="00C026A2">
        <w:t>agendapunt</w:t>
      </w:r>
      <w:r w:rsidR="00560F49">
        <w:t xml:space="preserve"> 17; Beheernota PWN 2025-2035</w:t>
      </w:r>
    </w:p>
    <w:p w14:paraId="1B854447" w14:textId="6299111D" w:rsidR="00941CB5" w:rsidRDefault="00941CB5" w:rsidP="00883CB5">
      <w:pPr>
        <w:spacing w:after="0"/>
      </w:pPr>
    </w:p>
    <w:p w14:paraId="25325DA7" w14:textId="45F5D70E" w:rsidR="00941CB5" w:rsidRDefault="00941CB5">
      <w:r>
        <w:t>Constaterende dat</w:t>
      </w:r>
      <w:r w:rsidR="00F40632">
        <w:t>:</w:t>
      </w:r>
    </w:p>
    <w:p w14:paraId="3E307AD7" w14:textId="37DEB802" w:rsidR="00451321" w:rsidRDefault="00451321" w:rsidP="00DD47EE">
      <w:pPr>
        <w:pStyle w:val="Lijstalinea"/>
        <w:numPr>
          <w:ilvl w:val="0"/>
          <w:numId w:val="4"/>
        </w:numPr>
        <w:spacing w:after="0"/>
      </w:pPr>
      <w:r>
        <w:t>D</w:t>
      </w:r>
      <w:r w:rsidRPr="00451321">
        <w:t>e beheernota van PWN beleid formuleert voor het duingebied voor de komende tien jaar;</w:t>
      </w:r>
    </w:p>
    <w:p w14:paraId="6BF9BD46" w14:textId="2DAB36A2" w:rsidR="00941CB5" w:rsidRDefault="00560F49" w:rsidP="00DD47EE">
      <w:pPr>
        <w:pStyle w:val="Lijstalinea"/>
        <w:numPr>
          <w:ilvl w:val="0"/>
          <w:numId w:val="4"/>
        </w:numPr>
        <w:spacing w:after="0"/>
      </w:pPr>
      <w:r>
        <w:t>E</w:t>
      </w:r>
      <w:r w:rsidRPr="00560F49">
        <w:t>r op dit moment sprake is van wateroverlast in het duingebied, met name in duinvalleien nabij fietspaden en woningen</w:t>
      </w:r>
      <w:r w:rsidR="00451321">
        <w:t>;</w:t>
      </w:r>
    </w:p>
    <w:p w14:paraId="20006A48" w14:textId="33C9FD03" w:rsidR="005F067E" w:rsidRDefault="005F067E" w:rsidP="00DD47EE">
      <w:pPr>
        <w:pStyle w:val="Lijstalinea"/>
        <w:numPr>
          <w:ilvl w:val="0"/>
          <w:numId w:val="4"/>
        </w:numPr>
        <w:spacing w:after="0"/>
      </w:pPr>
      <w:r>
        <w:t>Het tegengaan van de wateroverlast niet is meegenomen in deze nota.</w:t>
      </w:r>
    </w:p>
    <w:p w14:paraId="670863FF" w14:textId="77777777" w:rsidR="00560F49" w:rsidRDefault="00560F49" w:rsidP="00560F49">
      <w:pPr>
        <w:pStyle w:val="Lijstalinea"/>
        <w:spacing w:after="0"/>
      </w:pPr>
    </w:p>
    <w:p w14:paraId="16CC09C7" w14:textId="6ACC1D64" w:rsidR="00941CB5" w:rsidRDefault="00941CB5">
      <w:r>
        <w:t>Overwegende dat</w:t>
      </w:r>
      <w:r w:rsidR="00F40632">
        <w:t>:</w:t>
      </w:r>
    </w:p>
    <w:p w14:paraId="4E4D50E1" w14:textId="6F4597A6" w:rsidR="00560F49" w:rsidRPr="00560F49" w:rsidRDefault="00560F49" w:rsidP="00560F49">
      <w:pPr>
        <w:pStyle w:val="Lijstalinea"/>
        <w:numPr>
          <w:ilvl w:val="0"/>
          <w:numId w:val="4"/>
        </w:numPr>
      </w:pPr>
      <w:r>
        <w:t>Het overtollige water in het duingebied</w:t>
      </w:r>
      <w:r w:rsidRPr="00560F49">
        <w:t xml:space="preserve"> overlast veroorzaakt voor omwonenden en recreanten</w:t>
      </w:r>
      <w:r w:rsidR="00451321">
        <w:t>, zoals ondergelopen kelders en fietspaden</w:t>
      </w:r>
      <w:r w:rsidRPr="00560F49">
        <w:t>;</w:t>
      </w:r>
    </w:p>
    <w:p w14:paraId="78FBF6BF" w14:textId="044E45BB" w:rsidR="00AD737A" w:rsidRDefault="00451321" w:rsidP="00DD47EE">
      <w:pPr>
        <w:pStyle w:val="Lijstalinea"/>
        <w:numPr>
          <w:ilvl w:val="0"/>
          <w:numId w:val="4"/>
        </w:numPr>
        <w:spacing w:after="0"/>
      </w:pPr>
      <w:r>
        <w:t>H</w:t>
      </w:r>
      <w:r w:rsidRPr="00451321">
        <w:t xml:space="preserve">et wenselijk is dat </w:t>
      </w:r>
      <w:r w:rsidR="005F067E">
        <w:t xml:space="preserve">het PWN zich inspant om </w:t>
      </w:r>
      <w:r w:rsidRPr="00451321">
        <w:t xml:space="preserve">overtollig water in het duingebied af te voeren, zodat </w:t>
      </w:r>
      <w:r>
        <w:t xml:space="preserve">de </w:t>
      </w:r>
      <w:r w:rsidRPr="00451321">
        <w:t>overlast voor bewoners en recreanten beperkt wordt</w:t>
      </w:r>
      <w:r>
        <w:t>.</w:t>
      </w:r>
    </w:p>
    <w:p w14:paraId="2BBFB8ED" w14:textId="1DFC32A5" w:rsidR="005F067E" w:rsidRDefault="005F067E" w:rsidP="00DD47EE">
      <w:pPr>
        <w:pStyle w:val="Lijstalinea"/>
        <w:numPr>
          <w:ilvl w:val="0"/>
          <w:numId w:val="4"/>
        </w:numPr>
        <w:spacing w:after="0"/>
      </w:pPr>
      <w:r>
        <w:t>Het niet acceptabel is dat deze inspanning niet wordt benoemd in de visie van het PWN aangaande het beheer van het duingebied voor de komende tien jaar.</w:t>
      </w:r>
    </w:p>
    <w:p w14:paraId="73A36E2C" w14:textId="77777777" w:rsidR="00451321" w:rsidRDefault="00451321" w:rsidP="00451321">
      <w:pPr>
        <w:pStyle w:val="Lijstalinea"/>
        <w:spacing w:after="0"/>
      </w:pPr>
    </w:p>
    <w:p w14:paraId="434AC961" w14:textId="43D0DB94" w:rsidR="00941CB5" w:rsidRDefault="00C15720">
      <w:r>
        <w:t>Verzoeken GS:</w:t>
      </w:r>
    </w:p>
    <w:p w14:paraId="3457CF63" w14:textId="77777777" w:rsidR="00226679" w:rsidRDefault="00226679" w:rsidP="00226679">
      <w:pPr>
        <w:pStyle w:val="Lijstalinea"/>
        <w:numPr>
          <w:ilvl w:val="0"/>
          <w:numId w:val="7"/>
        </w:numPr>
      </w:pPr>
      <w:r>
        <w:t>PWN mee te geven om bij de uitwerking van het beheerplan maatregelen te nemen die de wateroverlast in het duingebied verminderen, zodat overlast voor omwonenden zo veel mogelijk wordt beperkt en fiets- en wandelpaden optimaal benut kunnen worden;</w:t>
      </w:r>
    </w:p>
    <w:p w14:paraId="27BBE9F6" w14:textId="55E555A2" w:rsidR="00226679" w:rsidRDefault="00CA4972" w:rsidP="00226679">
      <w:pPr>
        <w:pStyle w:val="Lijstalinea"/>
        <w:numPr>
          <w:ilvl w:val="0"/>
          <w:numId w:val="7"/>
        </w:numPr>
      </w:pPr>
      <w:r w:rsidRPr="00CA4972">
        <w:t>PWN te verzoeken om dit</w:t>
      </w:r>
      <w:r w:rsidR="005968B6">
        <w:t xml:space="preserve"> ook</w:t>
      </w:r>
      <w:r w:rsidRPr="00CA4972">
        <w:t xml:space="preserve"> op te nemen in de</w:t>
      </w:r>
      <w:r>
        <w:t xml:space="preserve"> </w:t>
      </w:r>
      <w:r w:rsidR="00226679">
        <w:t>toekomstvisie van PWN voor het beheer van het duingebied.</w:t>
      </w:r>
    </w:p>
    <w:p w14:paraId="4103DA5C" w14:textId="77777777" w:rsidR="001C120B" w:rsidRDefault="001C120B"/>
    <w:p w14:paraId="1B82853C" w14:textId="04A39D8E" w:rsidR="00560F49" w:rsidRDefault="00941CB5">
      <w:r>
        <w:t>En gaan over tot de orde van de dag.</w:t>
      </w:r>
      <w:r w:rsidR="00B214A4">
        <w:br/>
      </w:r>
    </w:p>
    <w:p w14:paraId="5A8B2D5E" w14:textId="65727135" w:rsidR="00560F49" w:rsidRDefault="00560F49">
      <w:r>
        <w:t>Willemien Koning</w:t>
      </w:r>
      <w:r w:rsidR="00B214A4">
        <w:tab/>
      </w:r>
      <w:r w:rsidR="00B214A4">
        <w:tab/>
        <w:t>Ivo Mantel</w:t>
      </w:r>
      <w:r w:rsidR="00CF4F86">
        <w:tab/>
      </w:r>
      <w:r w:rsidR="00CF4F86">
        <w:tab/>
        <w:t xml:space="preserve">Anneke van der Helm </w:t>
      </w:r>
      <w:r w:rsidR="00CF4F86">
        <w:tab/>
      </w:r>
      <w:r w:rsidR="00CF4F86">
        <w:tab/>
        <w:t>Ilse Bezaan</w:t>
      </w:r>
      <w:r>
        <w:br/>
        <w:t>CDA</w:t>
      </w:r>
      <w:r w:rsidR="00B214A4">
        <w:tab/>
      </w:r>
      <w:r w:rsidR="00B214A4">
        <w:tab/>
      </w:r>
      <w:r w:rsidR="00B214A4">
        <w:tab/>
      </w:r>
      <w:r w:rsidR="00B214A4">
        <w:tab/>
        <w:t>JA21</w:t>
      </w:r>
      <w:r w:rsidR="00CF4F86">
        <w:tab/>
      </w:r>
      <w:r w:rsidR="00CF4F86">
        <w:tab/>
      </w:r>
      <w:r w:rsidR="00CF4F86">
        <w:tab/>
        <w:t>50PLUS</w:t>
      </w:r>
      <w:r w:rsidR="00CF4F86">
        <w:tab/>
      </w:r>
      <w:r w:rsidR="00CF4F86">
        <w:tab/>
      </w:r>
      <w:r w:rsidR="00CF4F86">
        <w:tab/>
      </w:r>
      <w:r w:rsidR="00CF4F86">
        <w:tab/>
        <w:t>PVV</w:t>
      </w:r>
    </w:p>
    <w:p w14:paraId="127D0506" w14:textId="77777777" w:rsidR="00896081" w:rsidRDefault="00896081" w:rsidP="00896081">
      <w:pPr>
        <w:pStyle w:val="Geenafstand"/>
      </w:pPr>
    </w:p>
    <w:sectPr w:rsidR="008960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26B71" w14:textId="77777777" w:rsidR="00192F74" w:rsidRDefault="00192F74" w:rsidP="008D4BBB">
      <w:pPr>
        <w:spacing w:after="0" w:line="240" w:lineRule="auto"/>
      </w:pPr>
      <w:r>
        <w:separator/>
      </w:r>
    </w:p>
  </w:endnote>
  <w:endnote w:type="continuationSeparator" w:id="0">
    <w:p w14:paraId="6BA48DA2" w14:textId="77777777" w:rsidR="00192F74" w:rsidRDefault="00192F74" w:rsidP="008D4BBB">
      <w:pPr>
        <w:spacing w:after="0" w:line="240" w:lineRule="auto"/>
      </w:pPr>
      <w:r>
        <w:continuationSeparator/>
      </w:r>
    </w:p>
  </w:endnote>
  <w:endnote w:type="continuationNotice" w:id="1">
    <w:p w14:paraId="30954BAF" w14:textId="77777777" w:rsidR="00192F74" w:rsidRDefault="00192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4D846" w14:textId="77777777" w:rsidR="00192F74" w:rsidRDefault="00192F74" w:rsidP="008D4BBB">
      <w:pPr>
        <w:spacing w:after="0" w:line="240" w:lineRule="auto"/>
      </w:pPr>
      <w:r>
        <w:separator/>
      </w:r>
    </w:p>
  </w:footnote>
  <w:footnote w:type="continuationSeparator" w:id="0">
    <w:p w14:paraId="32389CEB" w14:textId="77777777" w:rsidR="00192F74" w:rsidRDefault="00192F74" w:rsidP="008D4BBB">
      <w:pPr>
        <w:spacing w:after="0" w:line="240" w:lineRule="auto"/>
      </w:pPr>
      <w:r>
        <w:continuationSeparator/>
      </w:r>
    </w:p>
  </w:footnote>
  <w:footnote w:type="continuationNotice" w:id="1">
    <w:p w14:paraId="3C73097F" w14:textId="77777777" w:rsidR="00192F74" w:rsidRDefault="00192F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3DC"/>
    <w:multiLevelType w:val="hybridMultilevel"/>
    <w:tmpl w:val="93A0F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A002C3"/>
    <w:multiLevelType w:val="hybridMultilevel"/>
    <w:tmpl w:val="28162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D70CA"/>
    <w:multiLevelType w:val="hybridMultilevel"/>
    <w:tmpl w:val="0396D7CE"/>
    <w:lvl w:ilvl="0" w:tplc="6F7412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421FB2"/>
    <w:multiLevelType w:val="hybridMultilevel"/>
    <w:tmpl w:val="8E98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9E336B"/>
    <w:multiLevelType w:val="hybridMultilevel"/>
    <w:tmpl w:val="8B12A0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A76210"/>
    <w:multiLevelType w:val="hybridMultilevel"/>
    <w:tmpl w:val="8C7E404E"/>
    <w:lvl w:ilvl="0" w:tplc="46B878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011A7E"/>
    <w:multiLevelType w:val="hybridMultilevel"/>
    <w:tmpl w:val="E37A6EB8"/>
    <w:lvl w:ilvl="0" w:tplc="3FEE18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1040098">
    <w:abstractNumId w:val="6"/>
  </w:num>
  <w:num w:numId="2" w16cid:durableId="538594363">
    <w:abstractNumId w:val="2"/>
  </w:num>
  <w:num w:numId="3" w16cid:durableId="1015300928">
    <w:abstractNumId w:val="5"/>
  </w:num>
  <w:num w:numId="4" w16cid:durableId="341511282">
    <w:abstractNumId w:val="3"/>
  </w:num>
  <w:num w:numId="5" w16cid:durableId="861819874">
    <w:abstractNumId w:val="4"/>
  </w:num>
  <w:num w:numId="6" w16cid:durableId="1772774119">
    <w:abstractNumId w:val="1"/>
  </w:num>
  <w:num w:numId="7" w16cid:durableId="99276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B5"/>
    <w:rsid w:val="0000169A"/>
    <w:rsid w:val="000345CD"/>
    <w:rsid w:val="000D7894"/>
    <w:rsid w:val="000E359A"/>
    <w:rsid w:val="00150F6A"/>
    <w:rsid w:val="001617FA"/>
    <w:rsid w:val="00192F74"/>
    <w:rsid w:val="00194A91"/>
    <w:rsid w:val="001A57A8"/>
    <w:rsid w:val="001B7212"/>
    <w:rsid w:val="001C081A"/>
    <w:rsid w:val="001C120B"/>
    <w:rsid w:val="001E74EB"/>
    <w:rsid w:val="00226679"/>
    <w:rsid w:val="00252E0A"/>
    <w:rsid w:val="00275052"/>
    <w:rsid w:val="003C4314"/>
    <w:rsid w:val="00445664"/>
    <w:rsid w:val="00451321"/>
    <w:rsid w:val="004E7486"/>
    <w:rsid w:val="0050545A"/>
    <w:rsid w:val="00516189"/>
    <w:rsid w:val="00560F49"/>
    <w:rsid w:val="005968B6"/>
    <w:rsid w:val="005E7F51"/>
    <w:rsid w:val="005F067E"/>
    <w:rsid w:val="005F2490"/>
    <w:rsid w:val="006429A5"/>
    <w:rsid w:val="006A198A"/>
    <w:rsid w:val="006C491C"/>
    <w:rsid w:val="006D46AC"/>
    <w:rsid w:val="00717A16"/>
    <w:rsid w:val="0073301A"/>
    <w:rsid w:val="00734DE5"/>
    <w:rsid w:val="007372A7"/>
    <w:rsid w:val="00786548"/>
    <w:rsid w:val="00874E50"/>
    <w:rsid w:val="00876937"/>
    <w:rsid w:val="00883CB5"/>
    <w:rsid w:val="00895943"/>
    <w:rsid w:val="00896081"/>
    <w:rsid w:val="008D4BBB"/>
    <w:rsid w:val="008E447E"/>
    <w:rsid w:val="009350CE"/>
    <w:rsid w:val="00941CB5"/>
    <w:rsid w:val="00947CE6"/>
    <w:rsid w:val="00955705"/>
    <w:rsid w:val="00AD737A"/>
    <w:rsid w:val="00AE15C0"/>
    <w:rsid w:val="00B014A6"/>
    <w:rsid w:val="00B214A4"/>
    <w:rsid w:val="00B60AE7"/>
    <w:rsid w:val="00B77524"/>
    <w:rsid w:val="00C15720"/>
    <w:rsid w:val="00C22E06"/>
    <w:rsid w:val="00CA4972"/>
    <w:rsid w:val="00CF4F86"/>
    <w:rsid w:val="00DB2B3A"/>
    <w:rsid w:val="00DD47EE"/>
    <w:rsid w:val="00DE733E"/>
    <w:rsid w:val="00E465A8"/>
    <w:rsid w:val="00EB387C"/>
    <w:rsid w:val="00EC0868"/>
    <w:rsid w:val="00ED12CB"/>
    <w:rsid w:val="00F40632"/>
    <w:rsid w:val="00F73688"/>
    <w:rsid w:val="00F9779F"/>
    <w:rsid w:val="00FD1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DAEA"/>
  <w15:chartTrackingRefBased/>
  <w15:docId w15:val="{0DC04040-8A3A-4AAB-9951-1C671ED3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1CB5"/>
    <w:pPr>
      <w:ind w:left="720"/>
      <w:contextualSpacing/>
    </w:pPr>
  </w:style>
  <w:style w:type="paragraph" w:styleId="Koptekst">
    <w:name w:val="header"/>
    <w:basedOn w:val="Standaard"/>
    <w:link w:val="KoptekstChar"/>
    <w:uiPriority w:val="99"/>
    <w:unhideWhenUsed/>
    <w:rsid w:val="008D4B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4BBB"/>
  </w:style>
  <w:style w:type="paragraph" w:styleId="Voettekst">
    <w:name w:val="footer"/>
    <w:basedOn w:val="Standaard"/>
    <w:link w:val="VoettekstChar"/>
    <w:uiPriority w:val="99"/>
    <w:unhideWhenUsed/>
    <w:rsid w:val="008D4B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4BBB"/>
  </w:style>
  <w:style w:type="paragraph" w:customStyle="1" w:styleId="xmsonormal">
    <w:name w:val="x_msonormal"/>
    <w:basedOn w:val="Standaard"/>
    <w:rsid w:val="005F2490"/>
    <w:pPr>
      <w:spacing w:after="0" w:line="240" w:lineRule="auto"/>
    </w:pPr>
    <w:rPr>
      <w:rFonts w:ascii="Calibri" w:eastAsiaTheme="minorEastAsia" w:hAnsi="Calibri" w:cs="Calibri"/>
      <w:lang w:eastAsia="nl-NL"/>
    </w:rPr>
  </w:style>
  <w:style w:type="paragraph" w:styleId="Geenafstand">
    <w:name w:val="No Spacing"/>
    <w:uiPriority w:val="1"/>
    <w:qFormat/>
    <w:rsid w:val="00896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59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9f943ef-3ce2-42d2-b529-ea37741a617b}" enabled="0" method="" siteId="{49f943ef-3ce2-42d2-b529-ea37741a617b}"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van Andel</dc:creator>
  <cp:keywords/>
  <dc:description/>
  <cp:lastModifiedBy>June Spijker</cp:lastModifiedBy>
  <cp:revision>2</cp:revision>
  <dcterms:created xsi:type="dcterms:W3CDTF">2024-11-18T14:57:00Z</dcterms:created>
  <dcterms:modified xsi:type="dcterms:W3CDTF">2024-11-18T14:57:00Z</dcterms:modified>
</cp:coreProperties>
</file>