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31A4A456" w:rsidR="00F9779F" w:rsidRDefault="00F9779F" w:rsidP="00883CB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3158EE28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442EE6">
        <w:rPr>
          <w:b/>
          <w:bCs/>
          <w:sz w:val="28"/>
          <w:szCs w:val="28"/>
        </w:rPr>
        <w:t xml:space="preserve">Tijdelijke woningbouw in Beschermd Landschap </w:t>
      </w:r>
    </w:p>
    <w:p w14:paraId="774DFF1A" w14:textId="77777777" w:rsidR="00941CB5" w:rsidRDefault="00941CB5" w:rsidP="00883CB5">
      <w:pPr>
        <w:spacing w:after="0"/>
      </w:pPr>
    </w:p>
    <w:p w14:paraId="28FFC012" w14:textId="1A969B35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5403C7">
        <w:t>16 december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5403C7">
        <w:t xml:space="preserve"> 11: </w:t>
      </w:r>
      <w:r w:rsidR="005403C7" w:rsidRPr="005403C7">
        <w:t>Derde herziening Omgevingsverordening NH202</w:t>
      </w:r>
      <w:r w:rsidR="005403C7">
        <w:t>2.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6CDD03C0" w14:textId="77777777" w:rsidR="00442EE6" w:rsidRDefault="00442EE6" w:rsidP="00442EE6">
      <w:pPr>
        <w:pStyle w:val="Lijstalinea"/>
        <w:numPr>
          <w:ilvl w:val="0"/>
          <w:numId w:val="4"/>
        </w:numPr>
        <w:spacing w:after="0"/>
      </w:pPr>
      <w:r w:rsidRPr="00442EE6">
        <w:t>De woningnood in Nederland groot is en steeds verder toeneemt;</w:t>
      </w:r>
    </w:p>
    <w:p w14:paraId="555F0EA3" w14:textId="75CA4C46" w:rsidR="00442EE6" w:rsidRDefault="00442EE6" w:rsidP="00442EE6">
      <w:pPr>
        <w:pStyle w:val="Lijstalinea"/>
        <w:numPr>
          <w:ilvl w:val="0"/>
          <w:numId w:val="4"/>
        </w:numPr>
        <w:spacing w:after="0"/>
      </w:pPr>
      <w:r w:rsidRPr="00442EE6">
        <w:t>Statushouders vaak vastzitten in AZC’s door een tekort aan reguliere woningen;</w:t>
      </w:r>
    </w:p>
    <w:p w14:paraId="337498D9" w14:textId="42E20A9E" w:rsidR="00442EE6" w:rsidRDefault="00442EE6" w:rsidP="00442EE6">
      <w:pPr>
        <w:pStyle w:val="Lijstalinea"/>
        <w:numPr>
          <w:ilvl w:val="0"/>
          <w:numId w:val="4"/>
        </w:numPr>
        <w:spacing w:after="0"/>
      </w:pPr>
      <w:r w:rsidRPr="00442EE6">
        <w:t>De bevolking sneller groeit dan verwacht en woningbouwprojecten achterlopen;</w:t>
      </w:r>
    </w:p>
    <w:p w14:paraId="51FE31BA" w14:textId="77777777" w:rsidR="00442EE6" w:rsidRDefault="00442EE6" w:rsidP="00442EE6">
      <w:pPr>
        <w:pStyle w:val="Lijstalinea"/>
        <w:numPr>
          <w:ilvl w:val="0"/>
          <w:numId w:val="4"/>
        </w:numPr>
        <w:spacing w:after="0"/>
      </w:pPr>
      <w:r w:rsidRPr="00442EE6">
        <w:t>Gemeenten en woningcorporaties zoeken naar tijdelijke oplossingen, zoals tijdelijke woningen voor maximaal 30 jaar;</w:t>
      </w:r>
    </w:p>
    <w:p w14:paraId="6BF9BD46" w14:textId="22734398" w:rsidR="00941CB5" w:rsidRDefault="00442EE6" w:rsidP="00442EE6">
      <w:pPr>
        <w:pStyle w:val="Lijstalinea"/>
        <w:numPr>
          <w:ilvl w:val="0"/>
          <w:numId w:val="4"/>
        </w:numPr>
        <w:spacing w:after="0"/>
      </w:pPr>
      <w:r>
        <w:t>Gemeenten, om uiteenlopende redenen, maar vooral wegens planologische beperkingen,</w:t>
      </w:r>
      <w:r w:rsidR="006248B7">
        <w:t xml:space="preserve"> zoals beschermd landschap,</w:t>
      </w:r>
      <w:r>
        <w:t xml:space="preserve"> ook moeite hebben om deze noodzakelijke tijdelijke huisvesting te realiseren.</w:t>
      </w:r>
    </w:p>
    <w:p w14:paraId="08F360BC" w14:textId="77777777" w:rsidR="00442EE6" w:rsidRDefault="00442EE6" w:rsidP="00442EE6">
      <w:pPr>
        <w:pStyle w:val="Lijstalinea"/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2076F260" w14:textId="77777777" w:rsidR="00442EE6" w:rsidRDefault="00442EE6" w:rsidP="00442EE6">
      <w:pPr>
        <w:pStyle w:val="Lijstalinea"/>
        <w:numPr>
          <w:ilvl w:val="0"/>
          <w:numId w:val="5"/>
        </w:numPr>
        <w:spacing w:after="0"/>
      </w:pPr>
      <w:r w:rsidRPr="00442EE6">
        <w:t>De provincie kan helpen door maatwerk te bieden op het gebied van ruimtelijke plannen;</w:t>
      </w:r>
    </w:p>
    <w:p w14:paraId="288DB521" w14:textId="77777777" w:rsidR="000C51C9" w:rsidRDefault="00442EE6" w:rsidP="000C51C9">
      <w:pPr>
        <w:pStyle w:val="Lijstalinea"/>
        <w:numPr>
          <w:ilvl w:val="0"/>
          <w:numId w:val="5"/>
        </w:numPr>
        <w:spacing w:after="0"/>
      </w:pPr>
      <w:r>
        <w:t>Meerdere gemeenten hebben aangegeven een beroep te willen doen op de mogelijkheid om bijvoorbeeld via maatwerk, tijdelijke huisvestingsmogelijkheden te realiseren;</w:t>
      </w:r>
    </w:p>
    <w:p w14:paraId="7BCF2191" w14:textId="3180F39E" w:rsidR="00442EE6" w:rsidRDefault="000C51C9" w:rsidP="000C51C9">
      <w:pPr>
        <w:pStyle w:val="Lijstalinea"/>
        <w:numPr>
          <w:ilvl w:val="0"/>
          <w:numId w:val="5"/>
        </w:numPr>
        <w:spacing w:after="0"/>
      </w:pPr>
      <w:r>
        <w:t>M</w:t>
      </w:r>
      <w:r w:rsidRPr="000C51C9">
        <w:t>aatwerk</w:t>
      </w:r>
      <w:r>
        <w:t xml:space="preserve"> tot nu toe</w:t>
      </w:r>
      <w:r w:rsidRPr="000C51C9">
        <w:t xml:space="preserve"> zelden tot concrete resultaten </w:t>
      </w:r>
      <w:r>
        <w:t xml:space="preserve">lijkt </w:t>
      </w:r>
      <w:r w:rsidRPr="000C51C9">
        <w:t>te leiden voor deze gemeenten</w:t>
      </w:r>
      <w:r w:rsidR="003D4D92">
        <w:t>;</w:t>
      </w:r>
    </w:p>
    <w:p w14:paraId="3ECC1135" w14:textId="3F303911" w:rsidR="003D4D92" w:rsidRDefault="003D4D92" w:rsidP="000C51C9">
      <w:pPr>
        <w:pStyle w:val="Lijstalinea"/>
        <w:numPr>
          <w:ilvl w:val="0"/>
          <w:numId w:val="5"/>
        </w:numPr>
        <w:spacing w:after="0"/>
      </w:pPr>
      <w:r>
        <w:t xml:space="preserve">De komende maanden </w:t>
      </w:r>
      <w:r w:rsidR="007C4E4C">
        <w:t xml:space="preserve">door GS </w:t>
      </w:r>
      <w:r>
        <w:t xml:space="preserve">aan een </w:t>
      </w:r>
      <w:r w:rsidR="00DA5785">
        <w:t xml:space="preserve">adequaat </w:t>
      </w:r>
      <w:proofErr w:type="spellStart"/>
      <w:r>
        <w:t>maatwerkbeleid</w:t>
      </w:r>
      <w:proofErr w:type="spellEnd"/>
      <w:r>
        <w:t xml:space="preserve"> wordt </w:t>
      </w:r>
      <w:r w:rsidR="007C4E4C">
        <w:t xml:space="preserve">gewerkt dat in Q1 aan PS wordt gepresenteerd. </w:t>
      </w:r>
    </w:p>
    <w:p w14:paraId="047579EF" w14:textId="77777777" w:rsidR="000C51C9" w:rsidRDefault="000C51C9" w:rsidP="00442EE6">
      <w:pPr>
        <w:pStyle w:val="Lijstalinea"/>
        <w:spacing w:after="0"/>
      </w:pPr>
    </w:p>
    <w:p w14:paraId="434AC961" w14:textId="23221E2C" w:rsidR="00941CB5" w:rsidRDefault="00C15720">
      <w:r>
        <w:t>Verzoeken GS</w:t>
      </w:r>
      <w:r w:rsidR="0050200A">
        <w:t xml:space="preserve"> in de uitwerking van het </w:t>
      </w:r>
      <w:proofErr w:type="spellStart"/>
      <w:r w:rsidR="0050200A">
        <w:t>maatwerkbeleid</w:t>
      </w:r>
      <w:proofErr w:type="spellEnd"/>
      <w:r w:rsidR="00DC6B56">
        <w:t xml:space="preserve"> een beleid te formuleren waarin:</w:t>
      </w:r>
    </w:p>
    <w:p w14:paraId="377FCFF5" w14:textId="7A5DB1C0" w:rsidR="000C51C9" w:rsidRDefault="000C51C9" w:rsidP="00442EE6">
      <w:pPr>
        <w:pStyle w:val="Lijstalinea"/>
        <w:numPr>
          <w:ilvl w:val="0"/>
          <w:numId w:val="4"/>
        </w:numPr>
        <w:spacing w:after="0"/>
      </w:pPr>
      <w:r w:rsidRPr="000C51C9">
        <w:t xml:space="preserve">Gemeenten actief </w:t>
      </w:r>
      <w:r w:rsidR="00A535E7">
        <w:t xml:space="preserve">worden geholpen </w:t>
      </w:r>
      <w:r w:rsidRPr="000C51C9">
        <w:t>bij verzoeken voor maatwerk om tijdelijke woningen mogelijk te maken in</w:t>
      </w:r>
      <w:r>
        <w:t xml:space="preserve"> (deels)</w:t>
      </w:r>
      <w:r w:rsidRPr="000C51C9">
        <w:t xml:space="preserve"> Beschermd </w:t>
      </w:r>
      <w:r w:rsidR="007E33B7">
        <w:t>Landschap</w:t>
      </w:r>
      <w:r w:rsidRPr="000C51C9">
        <w:t>;</w:t>
      </w:r>
    </w:p>
    <w:p w14:paraId="51559AA8" w14:textId="3831BC55" w:rsidR="000C51C9" w:rsidRDefault="000C51C9" w:rsidP="00442EE6">
      <w:pPr>
        <w:pStyle w:val="Lijstalinea"/>
        <w:numPr>
          <w:ilvl w:val="0"/>
          <w:numId w:val="4"/>
        </w:numPr>
        <w:spacing w:after="0"/>
      </w:pPr>
      <w:r w:rsidRPr="000C51C9">
        <w:t xml:space="preserve">Binnen drie maanden duidelijkheid </w:t>
      </w:r>
      <w:r w:rsidR="00467526">
        <w:t>wordt</w:t>
      </w:r>
      <w:r w:rsidRPr="000C51C9">
        <w:t xml:space="preserve"> geven o</w:t>
      </w:r>
      <w:r w:rsidR="002C6820">
        <w:t>p</w:t>
      </w:r>
      <w:r w:rsidRPr="000C51C9">
        <w:t xml:space="preserve"> een </w:t>
      </w:r>
      <w:r w:rsidR="00A152EE">
        <w:t xml:space="preserve">eerste </w:t>
      </w:r>
      <w:r w:rsidR="008530C4">
        <w:t>gemeentelijk verzoek tot medewerking</w:t>
      </w:r>
      <w:r w:rsidRPr="000C51C9">
        <w:t>;</w:t>
      </w:r>
    </w:p>
    <w:p w14:paraId="783E0333" w14:textId="4BA8DB5B" w:rsidR="00442EE6" w:rsidRDefault="000C51C9" w:rsidP="00442EE6">
      <w:pPr>
        <w:pStyle w:val="Lijstalinea"/>
        <w:numPr>
          <w:ilvl w:val="0"/>
          <w:numId w:val="4"/>
        </w:numPr>
        <w:spacing w:after="0"/>
      </w:pPr>
      <w:r>
        <w:t>I</w:t>
      </w:r>
      <w:r w:rsidR="00442EE6">
        <w:t xml:space="preserve">n het geval geen medewerking aan het verzoek kan worden gegeven, aan betreffende gemeente een </w:t>
      </w:r>
      <w:r w:rsidR="00E03B46">
        <w:t>ruimtelijk</w:t>
      </w:r>
      <w:r w:rsidR="000C0049">
        <w:t xml:space="preserve"> </w:t>
      </w:r>
      <w:r w:rsidR="00442EE6">
        <w:t xml:space="preserve">alternatief </w:t>
      </w:r>
      <w:r w:rsidR="00D60DDA">
        <w:t xml:space="preserve">wordt geboden </w:t>
      </w:r>
      <w:r>
        <w:t>waar</w:t>
      </w:r>
      <w:r w:rsidR="000C0049">
        <w:t>door</w:t>
      </w:r>
      <w:r w:rsidR="00442EE6">
        <w:t xml:space="preserve"> de </w:t>
      </w:r>
      <w:r w:rsidR="002C6820">
        <w:t xml:space="preserve">noodzakelijke </w:t>
      </w:r>
      <w:r w:rsidR="00E03B46">
        <w:t xml:space="preserve">tijdelijke </w:t>
      </w:r>
      <w:r w:rsidR="00442EE6">
        <w:t xml:space="preserve">woningbouw </w:t>
      </w:r>
      <w:r>
        <w:t>alsnog gerealiseerd k</w:t>
      </w:r>
      <w:r w:rsidR="00D60DDA">
        <w:t>unnen</w:t>
      </w:r>
      <w:r>
        <w:t xml:space="preserve"> worden</w:t>
      </w:r>
      <w:r w:rsidR="00442EE6">
        <w:t>;</w:t>
      </w:r>
    </w:p>
    <w:p w14:paraId="7E0DAED7" w14:textId="68F75B59" w:rsidR="00442EE6" w:rsidRDefault="000C51C9" w:rsidP="00442EE6">
      <w:pPr>
        <w:pStyle w:val="Lijstalinea"/>
        <w:numPr>
          <w:ilvl w:val="0"/>
          <w:numId w:val="4"/>
        </w:numPr>
        <w:spacing w:after="0"/>
      </w:pPr>
      <w:r>
        <w:t>I</w:t>
      </w:r>
      <w:r w:rsidR="00442EE6">
        <w:t>n het geval</w:t>
      </w:r>
      <w:r>
        <w:t xml:space="preserve"> wél</w:t>
      </w:r>
      <w:r w:rsidR="00442EE6">
        <w:t xml:space="preserve"> medewerking kan worden gegeven, </w:t>
      </w:r>
      <w:r w:rsidR="0081324C">
        <w:t xml:space="preserve">de </w:t>
      </w:r>
      <w:r w:rsidR="00442EE6">
        <w:t xml:space="preserve">betreffende gemeente actief </w:t>
      </w:r>
      <w:r w:rsidR="0081324C">
        <w:t>wordt ondersteund</w:t>
      </w:r>
      <w:r w:rsidR="00442EE6">
        <w:t xml:space="preserve"> </w:t>
      </w:r>
      <w:r>
        <w:t>bij het opstellen van plan</w:t>
      </w:r>
      <w:r w:rsidR="00630347">
        <w:t>nen</w:t>
      </w:r>
      <w:r w:rsidR="00442EE6">
        <w:t xml:space="preserve"> d</w:t>
      </w:r>
      <w:r w:rsidR="00630347">
        <w:t xml:space="preserve">ie </w:t>
      </w:r>
      <w:r w:rsidR="00442EE6">
        <w:t xml:space="preserve">aan de regels en beleidskaders </w:t>
      </w:r>
      <w:r w:rsidR="00630347">
        <w:t xml:space="preserve">van het </w:t>
      </w:r>
      <w:proofErr w:type="spellStart"/>
      <w:r w:rsidR="00630347">
        <w:t>maatwerkbeleid</w:t>
      </w:r>
      <w:proofErr w:type="spellEnd"/>
      <w:r w:rsidR="00630347">
        <w:t xml:space="preserve"> </w:t>
      </w:r>
      <w:r w:rsidR="00442EE6">
        <w:t>voldoe</w:t>
      </w:r>
      <w:r w:rsidR="00A15C49">
        <w:t>n;</w:t>
      </w:r>
    </w:p>
    <w:p w14:paraId="4FDC4371" w14:textId="05CCE8F0" w:rsidR="000C51C9" w:rsidRDefault="00914BDF" w:rsidP="000C51C9">
      <w:pPr>
        <w:pStyle w:val="Lijstalinea"/>
        <w:numPr>
          <w:ilvl w:val="0"/>
          <w:numId w:val="4"/>
        </w:numPr>
        <w:spacing w:after="0"/>
      </w:pPr>
      <w:r>
        <w:t xml:space="preserve">Wordt bevorderd dat </w:t>
      </w:r>
      <w:r w:rsidR="00082123">
        <w:t>gemeentelijke</w:t>
      </w:r>
      <w:r w:rsidR="000C51C9">
        <w:t xml:space="preserve"> p</w:t>
      </w:r>
      <w:r w:rsidR="000C51C9" w:rsidRPr="000C51C9">
        <w:t>lannen die voldoen aan</w:t>
      </w:r>
      <w:r w:rsidR="004E112A">
        <w:t xml:space="preserve"> de gestelde eisen</w:t>
      </w:r>
      <w:r w:rsidR="000C51C9" w:rsidRPr="000C51C9">
        <w:t xml:space="preserve">, inclusief ARO-advies, binnen vijf </w:t>
      </w:r>
      <w:r w:rsidR="00AD44CE">
        <w:t>maanden</w:t>
      </w:r>
      <w:r w:rsidR="00082123">
        <w:t xml:space="preserve"> van een</w:t>
      </w:r>
      <w:r w:rsidR="00467526">
        <w:t xml:space="preserve"> </w:t>
      </w:r>
      <w:r w:rsidR="005B7D89">
        <w:t xml:space="preserve">bruikbare </w:t>
      </w:r>
      <w:r w:rsidR="00CE2AFE">
        <w:t xml:space="preserve">provinciaal besluit </w:t>
      </w:r>
      <w:r w:rsidR="001E3DCA">
        <w:t>zijn voorzien;</w:t>
      </w:r>
    </w:p>
    <w:p w14:paraId="32D1A5C0" w14:textId="5269D342" w:rsidR="00730A8F" w:rsidRDefault="001E3DCA" w:rsidP="00593F32">
      <w:pPr>
        <w:pStyle w:val="Lijstalinea"/>
        <w:numPr>
          <w:ilvl w:val="0"/>
          <w:numId w:val="4"/>
        </w:numPr>
        <w:spacing w:after="0"/>
      </w:pPr>
      <w:r>
        <w:t xml:space="preserve">GS </w:t>
      </w:r>
      <w:r w:rsidR="000C51C9" w:rsidRPr="000C51C9">
        <w:t xml:space="preserve">elke zes maanden </w:t>
      </w:r>
      <w:r w:rsidR="00512F22">
        <w:t xml:space="preserve">PS </w:t>
      </w:r>
      <w:r w:rsidR="000C51C9" w:rsidRPr="000C51C9">
        <w:t>informeren over de voortgang van</w:t>
      </w:r>
      <w:r w:rsidR="00512F22">
        <w:t xml:space="preserve"> nieuwe en lopende </w:t>
      </w:r>
      <w:r w:rsidR="000C51C9" w:rsidRPr="000C51C9">
        <w:t xml:space="preserve">aanvragen en </w:t>
      </w:r>
      <w:r w:rsidR="00036743">
        <w:t>de af</w:t>
      </w:r>
      <w:r w:rsidR="00593F32">
        <w:t>handeling daarvan;</w:t>
      </w:r>
      <w:r w:rsidR="00730A8F">
        <w:t xml:space="preserve"> </w:t>
      </w:r>
    </w:p>
    <w:p w14:paraId="7782351B" w14:textId="5E95821A" w:rsidR="006C491C" w:rsidRDefault="00730A8F" w:rsidP="00730A8F">
      <w:pPr>
        <w:pStyle w:val="Lijstalinea"/>
        <w:numPr>
          <w:ilvl w:val="0"/>
          <w:numId w:val="4"/>
        </w:numPr>
        <w:spacing w:after="0"/>
      </w:pPr>
      <w:r>
        <w:lastRenderedPageBreak/>
        <w:t>Indien n</w:t>
      </w:r>
      <w:r w:rsidR="00E53A52">
        <w:t>oodzakelijk of wenselijk voorstellen worden gedaan</w:t>
      </w:r>
      <w:r w:rsidR="003D676C">
        <w:t xml:space="preserve"> om vigerende </w:t>
      </w:r>
      <w:r>
        <w:t>regelingen zo aa</w:t>
      </w:r>
      <w:r w:rsidR="003D676C">
        <w:t xml:space="preserve">n te passen </w:t>
      </w:r>
      <w:r>
        <w:t>dat deze de uitvoering van deze motie niet in de weg sta</w:t>
      </w:r>
      <w:r w:rsidR="00E039E8">
        <w:t>an maar bevorderen.</w:t>
      </w:r>
    </w:p>
    <w:p w14:paraId="315CE561" w14:textId="77777777" w:rsidR="000C51C9" w:rsidRDefault="000C51C9" w:rsidP="00E039E8">
      <w:pPr>
        <w:spacing w:after="0"/>
      </w:pPr>
    </w:p>
    <w:p w14:paraId="6D348C32" w14:textId="64038E97" w:rsidR="00941CB5" w:rsidRDefault="00941CB5">
      <w:r>
        <w:t>En gaan over tot de orde van de dag.</w:t>
      </w:r>
    </w:p>
    <w:p w14:paraId="3C18E7D9" w14:textId="144FDA36" w:rsidR="00941CB5" w:rsidRDefault="00442EE6">
      <w:r>
        <w:t>Willemien Koning</w:t>
      </w:r>
      <w:r>
        <w:br/>
        <w:t>CDA</w:t>
      </w:r>
    </w:p>
    <w:p w14:paraId="443752F7" w14:textId="77777777" w:rsidR="0050545A" w:rsidRDefault="0050545A"/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663B" w14:textId="77777777" w:rsidR="00786548" w:rsidRDefault="00786548" w:rsidP="008D4BBB">
      <w:pPr>
        <w:spacing w:after="0" w:line="240" w:lineRule="auto"/>
      </w:pPr>
      <w:r>
        <w:separator/>
      </w:r>
    </w:p>
  </w:endnote>
  <w:endnote w:type="continuationSeparator" w:id="0">
    <w:p w14:paraId="2D66276D" w14:textId="77777777" w:rsidR="00786548" w:rsidRDefault="00786548" w:rsidP="008D4BBB">
      <w:pPr>
        <w:spacing w:after="0" w:line="240" w:lineRule="auto"/>
      </w:pPr>
      <w:r>
        <w:continuationSeparator/>
      </w:r>
    </w:p>
  </w:endnote>
  <w:endnote w:type="continuationNotice" w:id="1">
    <w:p w14:paraId="7327270E" w14:textId="77777777" w:rsidR="00786548" w:rsidRDefault="00786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D106" w14:textId="77777777" w:rsidR="00786548" w:rsidRDefault="00786548" w:rsidP="008D4BBB">
      <w:pPr>
        <w:spacing w:after="0" w:line="240" w:lineRule="auto"/>
      </w:pPr>
      <w:r>
        <w:separator/>
      </w:r>
    </w:p>
  </w:footnote>
  <w:footnote w:type="continuationSeparator" w:id="0">
    <w:p w14:paraId="35E8FA87" w14:textId="77777777" w:rsidR="00786548" w:rsidRDefault="00786548" w:rsidP="008D4BBB">
      <w:pPr>
        <w:spacing w:after="0" w:line="240" w:lineRule="auto"/>
      </w:pPr>
      <w:r>
        <w:continuationSeparator/>
      </w:r>
    </w:p>
  </w:footnote>
  <w:footnote w:type="continuationNotice" w:id="1">
    <w:p w14:paraId="35AFAB8E" w14:textId="77777777" w:rsidR="00786548" w:rsidRDefault="007865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E10CB"/>
    <w:multiLevelType w:val="hybridMultilevel"/>
    <w:tmpl w:val="C374D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  <w:num w:numId="5" w16cid:durableId="1276867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36743"/>
    <w:rsid w:val="00066B3E"/>
    <w:rsid w:val="00082123"/>
    <w:rsid w:val="000C0049"/>
    <w:rsid w:val="000C51C9"/>
    <w:rsid w:val="000D7894"/>
    <w:rsid w:val="000E359A"/>
    <w:rsid w:val="00150F6A"/>
    <w:rsid w:val="001617FA"/>
    <w:rsid w:val="00194A91"/>
    <w:rsid w:val="001B7212"/>
    <w:rsid w:val="001C081A"/>
    <w:rsid w:val="001E3DCA"/>
    <w:rsid w:val="001E74EB"/>
    <w:rsid w:val="00275052"/>
    <w:rsid w:val="002C6820"/>
    <w:rsid w:val="003D4D92"/>
    <w:rsid w:val="003D676C"/>
    <w:rsid w:val="00442EE6"/>
    <w:rsid w:val="00467526"/>
    <w:rsid w:val="004E112A"/>
    <w:rsid w:val="004E7486"/>
    <w:rsid w:val="0050200A"/>
    <w:rsid w:val="0050545A"/>
    <w:rsid w:val="00512F22"/>
    <w:rsid w:val="00516189"/>
    <w:rsid w:val="005403C7"/>
    <w:rsid w:val="00593F32"/>
    <w:rsid w:val="005B7D89"/>
    <w:rsid w:val="005F2490"/>
    <w:rsid w:val="006248B7"/>
    <w:rsid w:val="00630347"/>
    <w:rsid w:val="006A0C18"/>
    <w:rsid w:val="006A198A"/>
    <w:rsid w:val="006C491C"/>
    <w:rsid w:val="006D46AC"/>
    <w:rsid w:val="00730A8F"/>
    <w:rsid w:val="0073301A"/>
    <w:rsid w:val="00734DE5"/>
    <w:rsid w:val="007372A7"/>
    <w:rsid w:val="00786548"/>
    <w:rsid w:val="007C4E4C"/>
    <w:rsid w:val="007D1CC5"/>
    <w:rsid w:val="007E33B7"/>
    <w:rsid w:val="0081324C"/>
    <w:rsid w:val="008530C4"/>
    <w:rsid w:val="00874E50"/>
    <w:rsid w:val="00876937"/>
    <w:rsid w:val="00883CB5"/>
    <w:rsid w:val="00895943"/>
    <w:rsid w:val="008D4BBB"/>
    <w:rsid w:val="00914BDF"/>
    <w:rsid w:val="009350CE"/>
    <w:rsid w:val="00941CB5"/>
    <w:rsid w:val="00947CE6"/>
    <w:rsid w:val="00A152EE"/>
    <w:rsid w:val="00A15C49"/>
    <w:rsid w:val="00A535E7"/>
    <w:rsid w:val="00AD44CE"/>
    <w:rsid w:val="00AD737A"/>
    <w:rsid w:val="00B014A6"/>
    <w:rsid w:val="00B16022"/>
    <w:rsid w:val="00C15720"/>
    <w:rsid w:val="00C22E06"/>
    <w:rsid w:val="00CE2AFE"/>
    <w:rsid w:val="00D60DDA"/>
    <w:rsid w:val="00D96772"/>
    <w:rsid w:val="00D97E12"/>
    <w:rsid w:val="00DA5785"/>
    <w:rsid w:val="00DB2B3A"/>
    <w:rsid w:val="00DC6B56"/>
    <w:rsid w:val="00DD47EE"/>
    <w:rsid w:val="00DE733E"/>
    <w:rsid w:val="00E039E8"/>
    <w:rsid w:val="00E03B46"/>
    <w:rsid w:val="00E465A8"/>
    <w:rsid w:val="00E53A52"/>
    <w:rsid w:val="00EC0868"/>
    <w:rsid w:val="00F40632"/>
    <w:rsid w:val="00F73688"/>
    <w:rsid w:val="00F95A13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03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03C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John van Nimwegen</cp:lastModifiedBy>
  <cp:revision>2</cp:revision>
  <dcterms:created xsi:type="dcterms:W3CDTF">2024-12-14T17:25:00Z</dcterms:created>
  <dcterms:modified xsi:type="dcterms:W3CDTF">2024-12-14T17:25:00Z</dcterms:modified>
</cp:coreProperties>
</file>