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517" w14:textId="32C72556" w:rsidR="00F9779F" w:rsidRDefault="00C834F3" w:rsidP="00F17829">
      <w:pPr>
        <w:spacing w:after="0"/>
        <w:ind w:firstLine="708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F03042" wp14:editId="0303F61E">
            <wp:simplePos x="0" y="0"/>
            <wp:positionH relativeFrom="column">
              <wp:posOffset>3596005</wp:posOffset>
            </wp:positionH>
            <wp:positionV relativeFrom="paragraph">
              <wp:posOffset>-233045</wp:posOffset>
            </wp:positionV>
            <wp:extent cx="1111250" cy="1111250"/>
            <wp:effectExtent l="0" t="0" r="0" b="0"/>
            <wp:wrapNone/>
            <wp:docPr id="1793291506" name="Afbeelding 1" descr="Afbeelding met logo, Lettertype, symbool, Handelsme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291506" name="Afbeelding 1" descr="Afbeelding met logo, Lettertype, symbool, Handelsmerk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768">
        <w:rPr>
          <w:noProof/>
        </w:rPr>
        <w:drawing>
          <wp:anchor distT="0" distB="0" distL="114300" distR="114300" simplePos="0" relativeHeight="251660288" behindDoc="0" locked="0" layoutInCell="1" allowOverlap="1" wp14:anchorId="13262998" wp14:editId="5BA18644">
            <wp:simplePos x="0" y="0"/>
            <wp:positionH relativeFrom="margin">
              <wp:posOffset>2402205</wp:posOffset>
            </wp:positionH>
            <wp:positionV relativeFrom="paragraph">
              <wp:posOffset>135256</wp:posOffset>
            </wp:positionV>
            <wp:extent cx="1119387" cy="450850"/>
            <wp:effectExtent l="0" t="0" r="5080" b="6350"/>
            <wp:wrapNone/>
            <wp:docPr id="132997802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7802" name="Afbeelding 1" descr="Afbeelding met tekst, Lettertype, logo, Graphics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719" cy="451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768" w:rsidRPr="00F17829">
        <w:rPr>
          <w:noProof/>
        </w:rPr>
        <w:drawing>
          <wp:anchor distT="0" distB="0" distL="114300" distR="114300" simplePos="0" relativeHeight="251659264" behindDoc="0" locked="0" layoutInCell="1" allowOverlap="1" wp14:anchorId="33F9B3BB" wp14:editId="7680D93A">
            <wp:simplePos x="0" y="0"/>
            <wp:positionH relativeFrom="column">
              <wp:posOffset>1405255</wp:posOffset>
            </wp:positionH>
            <wp:positionV relativeFrom="paragraph">
              <wp:posOffset>8255</wp:posOffset>
            </wp:positionV>
            <wp:extent cx="730250" cy="730250"/>
            <wp:effectExtent l="0" t="0" r="0" b="0"/>
            <wp:wrapNone/>
            <wp:docPr id="1408007870" name="Afbeelding 2" descr="D66 Noord-Ho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66 Noord-Holl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7829" w:rsidRPr="00F17829">
        <w:fldChar w:fldCharType="begin"/>
      </w:r>
      <w:r w:rsidR="00F17829" w:rsidRPr="00F17829">
        <w:instrText xml:space="preserve"> INCLUDEPICTURE "/Users/dennis/Library/Group Containers/UBF8T346G9.ms/WebArchiveCopyPasteTempFiles/com.microsoft.Word/images?q=tbnANd9GcTx5W9JWONbrjHHT-DCjbF5iwhf5KFRo8hufQ&amp;s" \* MERGEFORMATINET </w:instrText>
      </w:r>
      <w:r w:rsidR="00167DED">
        <w:fldChar w:fldCharType="separate"/>
      </w:r>
      <w:r w:rsidR="00F17829" w:rsidRPr="00F17829">
        <w:fldChar w:fldCharType="end"/>
      </w:r>
      <w:r w:rsidR="00F17829" w:rsidRPr="00F17829">
        <w:t xml:space="preserve"> </w:t>
      </w:r>
      <w:r w:rsidR="00F9779F">
        <w:rPr>
          <w:noProof/>
        </w:rPr>
        <w:drawing>
          <wp:anchor distT="0" distB="0" distL="114300" distR="114300" simplePos="0" relativeHeight="251658240" behindDoc="0" locked="0" layoutInCell="1" allowOverlap="1" wp14:anchorId="71F0D721" wp14:editId="626CC99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5039" cy="8420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55039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CB5">
        <w:br w:type="textWrapping" w:clear="all"/>
      </w:r>
    </w:p>
    <w:p w14:paraId="352A6FF1" w14:textId="77777777" w:rsidR="000B5859" w:rsidRDefault="000B5859" w:rsidP="00DA1B2F">
      <w:pPr>
        <w:pStyle w:val="Geenafstand"/>
      </w:pPr>
    </w:p>
    <w:p w14:paraId="46EB79AA" w14:textId="168CDDEC" w:rsidR="00941CB5" w:rsidRPr="00DA1B2F" w:rsidRDefault="006D46AC" w:rsidP="00DA1B2F">
      <w:pPr>
        <w:pStyle w:val="Geenafstand"/>
        <w:rPr>
          <w:b/>
          <w:bCs/>
          <w:sz w:val="28"/>
          <w:szCs w:val="28"/>
        </w:rPr>
      </w:pPr>
      <w:r w:rsidRPr="00DA1B2F">
        <w:rPr>
          <w:b/>
          <w:bCs/>
          <w:sz w:val="28"/>
          <w:szCs w:val="28"/>
        </w:rPr>
        <w:t>Motie</w:t>
      </w:r>
      <w:r w:rsidR="00C22E06" w:rsidRPr="00DA1B2F">
        <w:rPr>
          <w:b/>
          <w:bCs/>
          <w:sz w:val="28"/>
          <w:szCs w:val="28"/>
        </w:rPr>
        <w:t xml:space="preserve">: </w:t>
      </w:r>
      <w:r w:rsidR="00E6208E" w:rsidRPr="00DA1B2F">
        <w:rPr>
          <w:b/>
          <w:bCs/>
          <w:sz w:val="28"/>
          <w:szCs w:val="28"/>
        </w:rPr>
        <w:t>Maximale schuldquot</w:t>
      </w:r>
      <w:r w:rsidR="00800380" w:rsidRPr="00DA1B2F">
        <w:rPr>
          <w:b/>
          <w:bCs/>
          <w:sz w:val="28"/>
          <w:szCs w:val="28"/>
        </w:rPr>
        <w:t>e</w:t>
      </w:r>
    </w:p>
    <w:p w14:paraId="774DFF1A" w14:textId="77777777" w:rsidR="00941CB5" w:rsidRDefault="00941CB5" w:rsidP="00DA1B2F">
      <w:pPr>
        <w:pStyle w:val="Geenafstand"/>
      </w:pPr>
    </w:p>
    <w:p w14:paraId="28FFC012" w14:textId="3830938C" w:rsidR="001617FA" w:rsidRDefault="00941CB5" w:rsidP="00DA1B2F">
      <w:pPr>
        <w:pStyle w:val="Geenafstand"/>
      </w:pPr>
      <w:r>
        <w:t>Provinciale Staten</w:t>
      </w:r>
      <w:r w:rsidR="00275052">
        <w:t xml:space="preserve"> van Noord-Holland</w:t>
      </w:r>
      <w:r>
        <w:t>, in vergadering bijeen</w:t>
      </w:r>
      <w:r w:rsidR="00734DE5">
        <w:t xml:space="preserve"> op</w:t>
      </w:r>
      <w:r w:rsidR="00275052">
        <w:t xml:space="preserve"> </w:t>
      </w:r>
      <w:r w:rsidR="00797A96">
        <w:t>11 november</w:t>
      </w:r>
      <w:r w:rsidR="003F2927">
        <w:t xml:space="preserve"> 2024</w:t>
      </w:r>
      <w:r>
        <w:t>,</w:t>
      </w:r>
      <w:r w:rsidR="001C081A">
        <w:t xml:space="preserve"> </w:t>
      </w:r>
      <w:r w:rsidR="0073301A" w:rsidRPr="00C026A2">
        <w:t>ter behandeling van</w:t>
      </w:r>
      <w:r w:rsidR="0073301A">
        <w:t xml:space="preserve"> </w:t>
      </w:r>
      <w:r w:rsidR="0073301A" w:rsidRPr="00C026A2">
        <w:t>agendapunt</w:t>
      </w:r>
      <w:r w:rsidR="00797A96">
        <w:t xml:space="preserve"> </w:t>
      </w:r>
      <w:r w:rsidR="000B5859">
        <w:t xml:space="preserve">10, begroting 2025. </w:t>
      </w:r>
    </w:p>
    <w:p w14:paraId="1B854447" w14:textId="6299111D" w:rsidR="00941CB5" w:rsidRDefault="00941CB5" w:rsidP="00DA1B2F">
      <w:pPr>
        <w:pStyle w:val="Geenafstand"/>
      </w:pPr>
    </w:p>
    <w:p w14:paraId="25325DA7" w14:textId="45F5D70E" w:rsidR="00941CB5" w:rsidRDefault="00941CB5" w:rsidP="00DA1B2F">
      <w:pPr>
        <w:pStyle w:val="Geenafstand"/>
      </w:pPr>
      <w:r>
        <w:t>Constaterende dat</w:t>
      </w:r>
      <w:r w:rsidR="00F40632">
        <w:t>:</w:t>
      </w:r>
    </w:p>
    <w:p w14:paraId="6BF9BD46" w14:textId="057E331C" w:rsidR="00941CB5" w:rsidRDefault="003D28F9" w:rsidP="00DA1B2F">
      <w:pPr>
        <w:pStyle w:val="Geenafstand"/>
        <w:numPr>
          <w:ilvl w:val="0"/>
          <w:numId w:val="5"/>
        </w:numPr>
      </w:pPr>
      <w:r>
        <w:t xml:space="preserve">De provincie Noord-Holland in de komende jaren </w:t>
      </w:r>
      <w:r w:rsidR="00800380">
        <w:t xml:space="preserve">in hoog tempo </w:t>
      </w:r>
      <w:r>
        <w:t>afhankelijk wordt van vreemd vermogen;</w:t>
      </w:r>
    </w:p>
    <w:p w14:paraId="0E7A02F3" w14:textId="71BB6B61" w:rsidR="00800380" w:rsidRDefault="003D28F9" w:rsidP="00DA1B2F">
      <w:pPr>
        <w:pStyle w:val="Geenafstand"/>
        <w:numPr>
          <w:ilvl w:val="0"/>
          <w:numId w:val="5"/>
        </w:numPr>
      </w:pPr>
      <w:r>
        <w:t xml:space="preserve">De schuldpositie </w:t>
      </w:r>
      <w:r w:rsidR="00800380">
        <w:t>van de provincie de komende jaren de volgende ontwikkeling laat zien:</w:t>
      </w:r>
    </w:p>
    <w:p w14:paraId="6720ADA3" w14:textId="77777777" w:rsidR="00DA1B2F" w:rsidRDefault="00DA1B2F" w:rsidP="003F2927">
      <w:pPr>
        <w:pStyle w:val="Geenafstand"/>
        <w:ind w:left="720"/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73"/>
        <w:gridCol w:w="1473"/>
        <w:gridCol w:w="1473"/>
        <w:gridCol w:w="1473"/>
        <w:gridCol w:w="1474"/>
      </w:tblGrid>
      <w:tr w:rsidR="00800380" w14:paraId="09F0B17A" w14:textId="77777777" w:rsidTr="00800380">
        <w:tc>
          <w:tcPr>
            <w:tcW w:w="1696" w:type="dxa"/>
          </w:tcPr>
          <w:p w14:paraId="2ECE5B38" w14:textId="77777777" w:rsidR="00800380" w:rsidRPr="00DA1B2F" w:rsidRDefault="00800380" w:rsidP="00DA1B2F">
            <w:pPr>
              <w:pStyle w:val="Geenafstand"/>
              <w:rPr>
                <w:i/>
                <w:iCs/>
              </w:rPr>
            </w:pPr>
          </w:p>
        </w:tc>
        <w:tc>
          <w:tcPr>
            <w:tcW w:w="1473" w:type="dxa"/>
          </w:tcPr>
          <w:p w14:paraId="3D8E2F96" w14:textId="06AB518A" w:rsidR="00800380" w:rsidRPr="00DA1B2F" w:rsidRDefault="00800380" w:rsidP="00DA1B2F">
            <w:pPr>
              <w:pStyle w:val="Geenafstand"/>
              <w:rPr>
                <w:i/>
                <w:iCs/>
              </w:rPr>
            </w:pPr>
            <w:r w:rsidRPr="00DA1B2F">
              <w:rPr>
                <w:i/>
                <w:iCs/>
              </w:rPr>
              <w:t>2024</w:t>
            </w:r>
          </w:p>
        </w:tc>
        <w:tc>
          <w:tcPr>
            <w:tcW w:w="1473" w:type="dxa"/>
          </w:tcPr>
          <w:p w14:paraId="12C468D5" w14:textId="4F0E86E5" w:rsidR="00800380" w:rsidRPr="00DA1B2F" w:rsidRDefault="00800380" w:rsidP="00DA1B2F">
            <w:pPr>
              <w:pStyle w:val="Geenafstand"/>
              <w:rPr>
                <w:i/>
                <w:iCs/>
              </w:rPr>
            </w:pPr>
            <w:r w:rsidRPr="00DA1B2F">
              <w:rPr>
                <w:i/>
                <w:iCs/>
              </w:rPr>
              <w:t>2025</w:t>
            </w:r>
          </w:p>
        </w:tc>
        <w:tc>
          <w:tcPr>
            <w:tcW w:w="1473" w:type="dxa"/>
          </w:tcPr>
          <w:p w14:paraId="13F676F8" w14:textId="61874B27" w:rsidR="00800380" w:rsidRPr="00DA1B2F" w:rsidRDefault="00800380" w:rsidP="00DA1B2F">
            <w:pPr>
              <w:pStyle w:val="Geenafstand"/>
              <w:rPr>
                <w:i/>
                <w:iCs/>
              </w:rPr>
            </w:pPr>
            <w:r w:rsidRPr="00DA1B2F">
              <w:rPr>
                <w:i/>
                <w:iCs/>
              </w:rPr>
              <w:t>2026</w:t>
            </w:r>
          </w:p>
        </w:tc>
        <w:tc>
          <w:tcPr>
            <w:tcW w:w="1473" w:type="dxa"/>
          </w:tcPr>
          <w:p w14:paraId="713EB56C" w14:textId="08B71DCE" w:rsidR="00800380" w:rsidRPr="00DA1B2F" w:rsidRDefault="00800380" w:rsidP="00DA1B2F">
            <w:pPr>
              <w:pStyle w:val="Geenafstand"/>
              <w:rPr>
                <w:i/>
                <w:iCs/>
              </w:rPr>
            </w:pPr>
            <w:r w:rsidRPr="00DA1B2F">
              <w:rPr>
                <w:i/>
                <w:iCs/>
              </w:rPr>
              <w:t>2027</w:t>
            </w:r>
          </w:p>
        </w:tc>
        <w:tc>
          <w:tcPr>
            <w:tcW w:w="1474" w:type="dxa"/>
          </w:tcPr>
          <w:p w14:paraId="0DC2EC52" w14:textId="1FEA1BA6" w:rsidR="00800380" w:rsidRPr="00DA1B2F" w:rsidRDefault="00800380" w:rsidP="00DA1B2F">
            <w:pPr>
              <w:pStyle w:val="Geenafstand"/>
              <w:rPr>
                <w:i/>
                <w:iCs/>
              </w:rPr>
            </w:pPr>
            <w:r w:rsidRPr="00DA1B2F">
              <w:rPr>
                <w:i/>
                <w:iCs/>
              </w:rPr>
              <w:t>2028</w:t>
            </w:r>
          </w:p>
        </w:tc>
      </w:tr>
      <w:tr w:rsidR="00800380" w14:paraId="021DF35B" w14:textId="77777777" w:rsidTr="00800380">
        <w:tc>
          <w:tcPr>
            <w:tcW w:w="1696" w:type="dxa"/>
          </w:tcPr>
          <w:p w14:paraId="71D544D2" w14:textId="3C0AA752" w:rsidR="00800380" w:rsidRPr="00DA1B2F" w:rsidRDefault="00800380" w:rsidP="00DA1B2F">
            <w:pPr>
              <w:pStyle w:val="Geenafstand"/>
              <w:rPr>
                <w:i/>
                <w:iCs/>
              </w:rPr>
            </w:pPr>
            <w:r w:rsidRPr="00DA1B2F">
              <w:rPr>
                <w:i/>
                <w:iCs/>
              </w:rPr>
              <w:t>Stand leningen 31-12</w:t>
            </w:r>
          </w:p>
        </w:tc>
        <w:tc>
          <w:tcPr>
            <w:tcW w:w="1473" w:type="dxa"/>
          </w:tcPr>
          <w:p w14:paraId="1DBE32A3" w14:textId="3B3CA8DA" w:rsidR="00800380" w:rsidRDefault="00800380" w:rsidP="00DA1B2F">
            <w:pPr>
              <w:pStyle w:val="Geenafstand"/>
            </w:pPr>
            <w:r>
              <w:t xml:space="preserve">€ 215 </w:t>
            </w:r>
            <w:proofErr w:type="spellStart"/>
            <w:r>
              <w:t>mln</w:t>
            </w:r>
            <w:proofErr w:type="spellEnd"/>
          </w:p>
        </w:tc>
        <w:tc>
          <w:tcPr>
            <w:tcW w:w="1473" w:type="dxa"/>
          </w:tcPr>
          <w:p w14:paraId="24A964EB" w14:textId="29452ED5" w:rsidR="00800380" w:rsidRDefault="00800380" w:rsidP="00DA1B2F">
            <w:pPr>
              <w:pStyle w:val="Geenafstand"/>
            </w:pPr>
            <w:r>
              <w:t xml:space="preserve">€ 425 </w:t>
            </w:r>
            <w:proofErr w:type="spellStart"/>
            <w:r>
              <w:t>mln</w:t>
            </w:r>
            <w:proofErr w:type="spellEnd"/>
          </w:p>
        </w:tc>
        <w:tc>
          <w:tcPr>
            <w:tcW w:w="1473" w:type="dxa"/>
          </w:tcPr>
          <w:p w14:paraId="11914CB6" w14:textId="2CCED4DF" w:rsidR="00800380" w:rsidRDefault="00800380" w:rsidP="00DA1B2F">
            <w:pPr>
              <w:pStyle w:val="Geenafstand"/>
            </w:pPr>
            <w:r>
              <w:t>€ 4</w:t>
            </w:r>
            <w:r w:rsidR="00EB5319">
              <w:t>90</w:t>
            </w:r>
            <w:r>
              <w:t xml:space="preserve"> </w:t>
            </w:r>
            <w:proofErr w:type="spellStart"/>
            <w:r>
              <w:t>mln</w:t>
            </w:r>
            <w:proofErr w:type="spellEnd"/>
          </w:p>
        </w:tc>
        <w:tc>
          <w:tcPr>
            <w:tcW w:w="1473" w:type="dxa"/>
          </w:tcPr>
          <w:p w14:paraId="0E38A495" w14:textId="0936B636" w:rsidR="00800380" w:rsidRDefault="00800380" w:rsidP="00DA1B2F">
            <w:pPr>
              <w:pStyle w:val="Geenafstand"/>
            </w:pPr>
            <w:r>
              <w:t xml:space="preserve">€ 525 </w:t>
            </w:r>
            <w:proofErr w:type="spellStart"/>
            <w:r>
              <w:t>mln</w:t>
            </w:r>
            <w:proofErr w:type="spellEnd"/>
          </w:p>
        </w:tc>
        <w:tc>
          <w:tcPr>
            <w:tcW w:w="1474" w:type="dxa"/>
          </w:tcPr>
          <w:p w14:paraId="2E0EA007" w14:textId="1E1A87FF" w:rsidR="00800380" w:rsidRDefault="00800380" w:rsidP="00DA1B2F">
            <w:pPr>
              <w:pStyle w:val="Geenafstand"/>
            </w:pPr>
            <w:r>
              <w:t xml:space="preserve">€ 545 </w:t>
            </w:r>
            <w:proofErr w:type="spellStart"/>
            <w:r>
              <w:t>mln</w:t>
            </w:r>
            <w:proofErr w:type="spellEnd"/>
          </w:p>
        </w:tc>
      </w:tr>
      <w:tr w:rsidR="00800380" w14:paraId="18465F5B" w14:textId="77777777" w:rsidTr="00800380">
        <w:tc>
          <w:tcPr>
            <w:tcW w:w="1696" w:type="dxa"/>
          </w:tcPr>
          <w:p w14:paraId="7CDB58C4" w14:textId="57589753" w:rsidR="00800380" w:rsidRPr="00DA1B2F" w:rsidRDefault="00800380" w:rsidP="00DA1B2F">
            <w:pPr>
              <w:pStyle w:val="Geenafstand"/>
              <w:rPr>
                <w:i/>
                <w:iCs/>
              </w:rPr>
            </w:pPr>
            <w:r w:rsidRPr="00DA1B2F">
              <w:rPr>
                <w:i/>
                <w:iCs/>
              </w:rPr>
              <w:t>Schu</w:t>
            </w:r>
            <w:r w:rsidR="00B43994">
              <w:rPr>
                <w:i/>
                <w:iCs/>
              </w:rPr>
              <w:t>l</w:t>
            </w:r>
            <w:r w:rsidRPr="00DA1B2F">
              <w:rPr>
                <w:i/>
                <w:iCs/>
              </w:rPr>
              <w:t>dquote</w:t>
            </w:r>
          </w:p>
          <w:p w14:paraId="520D901F" w14:textId="0E11ABD0" w:rsidR="00800380" w:rsidRPr="00DA1B2F" w:rsidRDefault="00800380" w:rsidP="00DA1B2F">
            <w:pPr>
              <w:pStyle w:val="Geenafstand"/>
              <w:rPr>
                <w:i/>
                <w:iCs/>
              </w:rPr>
            </w:pPr>
          </w:p>
        </w:tc>
        <w:tc>
          <w:tcPr>
            <w:tcW w:w="1473" w:type="dxa"/>
          </w:tcPr>
          <w:p w14:paraId="6D5ED997" w14:textId="16F50DAA" w:rsidR="00800380" w:rsidRDefault="00800380" w:rsidP="00DA1B2F">
            <w:pPr>
              <w:pStyle w:val="Geenafstand"/>
            </w:pPr>
            <w:r>
              <w:t>86%</w:t>
            </w:r>
          </w:p>
        </w:tc>
        <w:tc>
          <w:tcPr>
            <w:tcW w:w="1473" w:type="dxa"/>
          </w:tcPr>
          <w:p w14:paraId="6ACE6F03" w14:textId="1D08A19A" w:rsidR="00800380" w:rsidRPr="003F2927" w:rsidRDefault="003F2927" w:rsidP="00DA1B2F">
            <w:pPr>
              <w:pStyle w:val="Geenafstand"/>
            </w:pPr>
            <w:r w:rsidRPr="003F2927">
              <w:t>129%</w:t>
            </w:r>
          </w:p>
        </w:tc>
        <w:tc>
          <w:tcPr>
            <w:tcW w:w="1473" w:type="dxa"/>
          </w:tcPr>
          <w:p w14:paraId="0C85BB5B" w14:textId="303C24C7" w:rsidR="00800380" w:rsidRPr="003F2927" w:rsidRDefault="003F2927" w:rsidP="00DA1B2F">
            <w:pPr>
              <w:pStyle w:val="Geenafstand"/>
            </w:pPr>
            <w:r w:rsidRPr="003F2927">
              <w:t>140%</w:t>
            </w:r>
          </w:p>
        </w:tc>
        <w:tc>
          <w:tcPr>
            <w:tcW w:w="1473" w:type="dxa"/>
          </w:tcPr>
          <w:p w14:paraId="01714FE1" w14:textId="02E84F5B" w:rsidR="00800380" w:rsidRPr="003F2927" w:rsidRDefault="003F2927" w:rsidP="00DA1B2F">
            <w:pPr>
              <w:pStyle w:val="Geenafstand"/>
            </w:pPr>
            <w:r w:rsidRPr="003F2927">
              <w:t>148%</w:t>
            </w:r>
          </w:p>
        </w:tc>
        <w:tc>
          <w:tcPr>
            <w:tcW w:w="1474" w:type="dxa"/>
          </w:tcPr>
          <w:p w14:paraId="73121897" w14:textId="0A45EE4C" w:rsidR="00800380" w:rsidRDefault="00800380" w:rsidP="00DA1B2F">
            <w:pPr>
              <w:pStyle w:val="Geenafstand"/>
            </w:pPr>
            <w:r>
              <w:t>154%</w:t>
            </w:r>
          </w:p>
        </w:tc>
      </w:tr>
    </w:tbl>
    <w:p w14:paraId="51E87D5C" w14:textId="77777777" w:rsidR="00DA1B2F" w:rsidRDefault="00DA1B2F" w:rsidP="00DA1B2F">
      <w:pPr>
        <w:pStyle w:val="Geenafstand"/>
        <w:ind w:left="720"/>
      </w:pPr>
    </w:p>
    <w:p w14:paraId="3A1BD69E" w14:textId="4FD24D33" w:rsidR="003D28F9" w:rsidRDefault="006B50AD" w:rsidP="00DA1B2F">
      <w:pPr>
        <w:pStyle w:val="Geenafstand"/>
        <w:numPr>
          <w:ilvl w:val="0"/>
          <w:numId w:val="6"/>
        </w:numPr>
      </w:pPr>
      <w:r>
        <w:t>In</w:t>
      </w:r>
      <w:r w:rsidR="003D28F9">
        <w:t xml:space="preserve"> </w:t>
      </w:r>
      <w:r>
        <w:t xml:space="preserve">‘Financiële verordening provincie Noord-Holland’ </w:t>
      </w:r>
      <w:r w:rsidR="003D28F9">
        <w:t xml:space="preserve">geen maximale </w:t>
      </w:r>
      <w:r>
        <w:t xml:space="preserve">netto schuldquote is </w:t>
      </w:r>
      <w:r w:rsidR="000B5859">
        <w:t>afgesproken</w:t>
      </w:r>
      <w:r w:rsidR="00800380">
        <w:t>.</w:t>
      </w:r>
    </w:p>
    <w:p w14:paraId="1C5E3501" w14:textId="77777777" w:rsidR="006B50AD" w:rsidRDefault="006B50AD" w:rsidP="00DA1B2F">
      <w:pPr>
        <w:pStyle w:val="Geenafstand"/>
      </w:pPr>
    </w:p>
    <w:p w14:paraId="16CC09C7" w14:textId="2FE91883" w:rsidR="00941CB5" w:rsidRDefault="00941CB5" w:rsidP="00DA1B2F">
      <w:pPr>
        <w:pStyle w:val="Geenafstand"/>
      </w:pPr>
      <w:r>
        <w:t>Overwegende dat</w:t>
      </w:r>
      <w:r w:rsidR="00F40632">
        <w:t>:</w:t>
      </w:r>
    </w:p>
    <w:p w14:paraId="7942EFED" w14:textId="36DE09D6" w:rsidR="00800380" w:rsidRDefault="00800380" w:rsidP="00DA1B2F">
      <w:pPr>
        <w:pStyle w:val="Geenafstand"/>
        <w:numPr>
          <w:ilvl w:val="0"/>
          <w:numId w:val="6"/>
        </w:numPr>
      </w:pPr>
      <w:r>
        <w:t>De provincie in haar rol van bestuurlijk toezichthouder gesprekken voert met gemeenten over hun financiële positie op het moment dat de schuldquote boven de 130% komt</w:t>
      </w:r>
      <w:r w:rsidR="000B5859">
        <w:t>;</w:t>
      </w:r>
    </w:p>
    <w:p w14:paraId="31303B25" w14:textId="2F9ECEDC" w:rsidR="00800380" w:rsidRDefault="00800380" w:rsidP="00DA1B2F">
      <w:pPr>
        <w:pStyle w:val="Geenafstand"/>
        <w:numPr>
          <w:ilvl w:val="0"/>
          <w:numId w:val="6"/>
        </w:numPr>
      </w:pPr>
      <w:r>
        <w:t xml:space="preserve">Dit volgens bovenstaande tabel naar verwachting in Noord-Holland gaat gebeuren in het jaar </w:t>
      </w:r>
      <w:r w:rsidR="003F2927">
        <w:t>2026</w:t>
      </w:r>
      <w:r w:rsidR="000B5859">
        <w:t>;</w:t>
      </w:r>
    </w:p>
    <w:p w14:paraId="23535017" w14:textId="6A1787E1" w:rsidR="0015244B" w:rsidRDefault="0015244B" w:rsidP="00DA1B2F">
      <w:pPr>
        <w:pStyle w:val="Geenafstand"/>
        <w:numPr>
          <w:ilvl w:val="0"/>
          <w:numId w:val="6"/>
        </w:numPr>
      </w:pPr>
      <w:r>
        <w:t xml:space="preserve">Er nog geen afspraken zijn gemaakt over </w:t>
      </w:r>
      <w:r w:rsidR="006B50AD">
        <w:t>een maximale</w:t>
      </w:r>
      <w:r>
        <w:t xml:space="preserve"> schuldpositie van de provincie Noord-Holland, terwijl met het goedkeuren van de begroting 2025 wel akkoord wordt gegeven op een schuldpositie van € 425 miljoen per 31 december 2025. </w:t>
      </w:r>
    </w:p>
    <w:p w14:paraId="52BF92E5" w14:textId="77777777" w:rsidR="0015244B" w:rsidRDefault="0015244B" w:rsidP="00DA1B2F">
      <w:pPr>
        <w:pStyle w:val="Geenafstand"/>
        <w:numPr>
          <w:ilvl w:val="0"/>
          <w:numId w:val="6"/>
        </w:numPr>
      </w:pPr>
      <w:r>
        <w:t>Schuldposities per definitie een claim op toekomstige generaties vanwege de toenemende rentelast.</w:t>
      </w:r>
    </w:p>
    <w:p w14:paraId="46BCC432" w14:textId="35659B1D" w:rsidR="0015244B" w:rsidRDefault="0015244B" w:rsidP="00DA1B2F">
      <w:pPr>
        <w:pStyle w:val="Geenafstand"/>
        <w:numPr>
          <w:ilvl w:val="0"/>
          <w:numId w:val="6"/>
        </w:numPr>
      </w:pPr>
      <w:r>
        <w:t>Schuldposities niet eindeloos kunnen groeien.</w:t>
      </w:r>
    </w:p>
    <w:p w14:paraId="5933DE9B" w14:textId="77777777" w:rsidR="000E0873" w:rsidRDefault="000E0873" w:rsidP="00DA1B2F">
      <w:pPr>
        <w:pStyle w:val="Geenafstand"/>
      </w:pPr>
    </w:p>
    <w:p w14:paraId="434AC961" w14:textId="2D076281" w:rsidR="00941CB5" w:rsidRDefault="00DA1B2F" w:rsidP="00DA1B2F">
      <w:pPr>
        <w:pStyle w:val="Geenafstand"/>
      </w:pPr>
      <w:r>
        <w:t>Dragen</w:t>
      </w:r>
      <w:r w:rsidR="00797A96">
        <w:t xml:space="preserve"> GS</w:t>
      </w:r>
      <w:r>
        <w:t xml:space="preserve"> op</w:t>
      </w:r>
      <w:r w:rsidR="00797A96">
        <w:t>:</w:t>
      </w:r>
    </w:p>
    <w:p w14:paraId="56D7E50B" w14:textId="52A56472" w:rsidR="00797A96" w:rsidRDefault="0015244B" w:rsidP="00DA1B2F">
      <w:pPr>
        <w:pStyle w:val="Geenafstand"/>
        <w:numPr>
          <w:ilvl w:val="0"/>
          <w:numId w:val="7"/>
        </w:numPr>
      </w:pPr>
      <w:r>
        <w:t>Geen schulden aan te gaan boven een schuldquote van 130%, voordat P</w:t>
      </w:r>
      <w:r w:rsidR="00DA1B2F">
        <w:t xml:space="preserve">rovinciale </w:t>
      </w:r>
      <w:r>
        <w:t>S</w:t>
      </w:r>
      <w:r w:rsidR="00DA1B2F">
        <w:t>taten</w:t>
      </w:r>
      <w:r>
        <w:t xml:space="preserve"> een maximale netto schuldquota heeft vastgelegd in de ‘Financiële verordening provincie Noord-Holland’</w:t>
      </w:r>
      <w:r w:rsidR="00DA1B2F">
        <w:t>;</w:t>
      </w:r>
    </w:p>
    <w:p w14:paraId="3424CE8B" w14:textId="631922AB" w:rsidR="00DA1B2F" w:rsidRDefault="00DA1B2F" w:rsidP="00DA1B2F">
      <w:pPr>
        <w:pStyle w:val="Geenafstand"/>
        <w:numPr>
          <w:ilvl w:val="0"/>
          <w:numId w:val="7"/>
        </w:numPr>
      </w:pPr>
      <w:r>
        <w:t>Op de kortst mogelijke termijn, doch uiterlijk bij de eerste begrotingswijziging 2025, een voorstel tot wijziging van de ‘Financiële verordening provincie Noord-Holland’ aan Provinciale Staten voor te leggen, waarin een maximale netto schuldquote wordt vastgelegd.</w:t>
      </w:r>
    </w:p>
    <w:p w14:paraId="7782351B" w14:textId="77777777" w:rsidR="006C491C" w:rsidRDefault="006C491C" w:rsidP="00DA1B2F">
      <w:pPr>
        <w:pStyle w:val="Geenafstand"/>
      </w:pPr>
    </w:p>
    <w:p w14:paraId="6D348C32" w14:textId="64038E97" w:rsidR="00941CB5" w:rsidRDefault="00941CB5" w:rsidP="00DA1B2F">
      <w:pPr>
        <w:pStyle w:val="Geenafstand"/>
      </w:pPr>
      <w:r>
        <w:t>En gaan over tot de orde van de dag.</w:t>
      </w:r>
    </w:p>
    <w:p w14:paraId="40598972" w14:textId="45FAA857" w:rsidR="00941CB5" w:rsidRDefault="00941CB5" w:rsidP="00DA1B2F">
      <w:pPr>
        <w:pStyle w:val="Geenafstand"/>
      </w:pPr>
    </w:p>
    <w:p w14:paraId="3C18E7D9" w14:textId="66AED155" w:rsidR="00941CB5" w:rsidRDefault="00797A96" w:rsidP="00DA1B2F">
      <w:pPr>
        <w:pStyle w:val="Geenafstand"/>
      </w:pPr>
      <w:r>
        <w:t>Dennis Heijnen</w:t>
      </w:r>
      <w:r w:rsidR="00F17829">
        <w:tab/>
      </w:r>
      <w:r w:rsidR="00F17829">
        <w:tab/>
        <w:t>Sijmen M</w:t>
      </w:r>
      <w:r w:rsidR="00B53522">
        <w:t>ü</w:t>
      </w:r>
      <w:r w:rsidR="00F17829">
        <w:t>lder</w:t>
      </w:r>
      <w:r w:rsidR="00C834F3">
        <w:tab/>
      </w:r>
      <w:r w:rsidR="00C834F3">
        <w:tab/>
        <w:t>Michel Klein</w:t>
      </w:r>
      <w:r w:rsidR="00C834F3">
        <w:tab/>
      </w:r>
      <w:r w:rsidR="00C834F3">
        <w:tab/>
      </w:r>
      <w:r w:rsidR="00167DED">
        <w:t>Kelly Uiterwijk</w:t>
      </w:r>
      <w:r>
        <w:br/>
        <w:t>CDA</w:t>
      </w:r>
      <w:r w:rsidR="00F17829">
        <w:tab/>
      </w:r>
      <w:r w:rsidR="00F17829">
        <w:tab/>
      </w:r>
      <w:r w:rsidR="00F17829">
        <w:tab/>
        <w:t>D66</w:t>
      </w:r>
      <w:r w:rsidR="00C834F3">
        <w:tab/>
      </w:r>
      <w:r w:rsidR="00C834F3">
        <w:tab/>
      </w:r>
      <w:r w:rsidR="00C834F3">
        <w:tab/>
        <w:t>CU</w:t>
      </w:r>
      <w:r w:rsidR="00C834F3">
        <w:tab/>
      </w:r>
      <w:r w:rsidR="00C834F3">
        <w:tab/>
      </w:r>
      <w:r w:rsidR="00C834F3">
        <w:tab/>
        <w:t>JA21</w:t>
      </w:r>
    </w:p>
    <w:p w14:paraId="46C462C2" w14:textId="77777777" w:rsidR="003D28F9" w:rsidRDefault="003D28F9" w:rsidP="00DA1B2F">
      <w:pPr>
        <w:pStyle w:val="Geenafstand"/>
      </w:pPr>
    </w:p>
    <w:p w14:paraId="5EA9EECB" w14:textId="77777777" w:rsidR="003D28F9" w:rsidRDefault="003D28F9" w:rsidP="00DA1B2F">
      <w:pPr>
        <w:pStyle w:val="Geenafstand"/>
      </w:pPr>
    </w:p>
    <w:p w14:paraId="443752F7" w14:textId="77777777" w:rsidR="0050545A" w:rsidRDefault="0050545A"/>
    <w:p w14:paraId="597BCF51" w14:textId="77777777" w:rsidR="005F2490" w:rsidRDefault="005F2490"/>
    <w:sectPr w:rsidR="005F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DE917" w14:textId="77777777" w:rsidR="000B33D4" w:rsidRDefault="000B33D4" w:rsidP="008D4BBB">
      <w:pPr>
        <w:spacing w:after="0" w:line="240" w:lineRule="auto"/>
      </w:pPr>
      <w:r>
        <w:separator/>
      </w:r>
    </w:p>
  </w:endnote>
  <w:endnote w:type="continuationSeparator" w:id="0">
    <w:p w14:paraId="4825F290" w14:textId="77777777" w:rsidR="000B33D4" w:rsidRDefault="000B33D4" w:rsidP="008D4BBB">
      <w:pPr>
        <w:spacing w:after="0" w:line="240" w:lineRule="auto"/>
      </w:pPr>
      <w:r>
        <w:continuationSeparator/>
      </w:r>
    </w:p>
  </w:endnote>
  <w:endnote w:type="continuationNotice" w:id="1">
    <w:p w14:paraId="4A971F41" w14:textId="77777777" w:rsidR="000B33D4" w:rsidRDefault="000B33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72372" w14:textId="77777777" w:rsidR="000B33D4" w:rsidRDefault="000B33D4" w:rsidP="008D4BBB">
      <w:pPr>
        <w:spacing w:after="0" w:line="240" w:lineRule="auto"/>
      </w:pPr>
      <w:r>
        <w:separator/>
      </w:r>
    </w:p>
  </w:footnote>
  <w:footnote w:type="continuationSeparator" w:id="0">
    <w:p w14:paraId="1C013FE0" w14:textId="77777777" w:rsidR="000B33D4" w:rsidRDefault="000B33D4" w:rsidP="008D4BBB">
      <w:pPr>
        <w:spacing w:after="0" w:line="240" w:lineRule="auto"/>
      </w:pPr>
      <w:r>
        <w:continuationSeparator/>
      </w:r>
    </w:p>
  </w:footnote>
  <w:footnote w:type="continuationNotice" w:id="1">
    <w:p w14:paraId="46771AFE" w14:textId="77777777" w:rsidR="000B33D4" w:rsidRDefault="000B33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70CA"/>
    <w:multiLevelType w:val="hybridMultilevel"/>
    <w:tmpl w:val="0396D7CE"/>
    <w:lvl w:ilvl="0" w:tplc="6F74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0F80"/>
    <w:multiLevelType w:val="hybridMultilevel"/>
    <w:tmpl w:val="975E84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21FB2"/>
    <w:multiLevelType w:val="hybridMultilevel"/>
    <w:tmpl w:val="8E98C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5C3B"/>
    <w:multiLevelType w:val="hybridMultilevel"/>
    <w:tmpl w:val="D5D25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76210"/>
    <w:multiLevelType w:val="hybridMultilevel"/>
    <w:tmpl w:val="8C7E404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11A7E"/>
    <w:multiLevelType w:val="hybridMultilevel"/>
    <w:tmpl w:val="E37A6EB8"/>
    <w:lvl w:ilvl="0" w:tplc="3FEE1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3013E"/>
    <w:multiLevelType w:val="hybridMultilevel"/>
    <w:tmpl w:val="A0CA00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098">
    <w:abstractNumId w:val="5"/>
  </w:num>
  <w:num w:numId="2" w16cid:durableId="538594363">
    <w:abstractNumId w:val="0"/>
  </w:num>
  <w:num w:numId="3" w16cid:durableId="1015300928">
    <w:abstractNumId w:val="4"/>
  </w:num>
  <w:num w:numId="4" w16cid:durableId="341511282">
    <w:abstractNumId w:val="2"/>
  </w:num>
  <w:num w:numId="5" w16cid:durableId="823009355">
    <w:abstractNumId w:val="1"/>
  </w:num>
  <w:num w:numId="6" w16cid:durableId="966350578">
    <w:abstractNumId w:val="3"/>
  </w:num>
  <w:num w:numId="7" w16cid:durableId="391973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0345CD"/>
    <w:rsid w:val="000B33D4"/>
    <w:rsid w:val="000B5859"/>
    <w:rsid w:val="000D44F4"/>
    <w:rsid w:val="000D7894"/>
    <w:rsid w:val="000E0873"/>
    <w:rsid w:val="000E359A"/>
    <w:rsid w:val="00150F6A"/>
    <w:rsid w:val="0015244B"/>
    <w:rsid w:val="001617FA"/>
    <w:rsid w:val="00167DED"/>
    <w:rsid w:val="00194A91"/>
    <w:rsid w:val="001B7212"/>
    <w:rsid w:val="001C081A"/>
    <w:rsid w:val="001E74EB"/>
    <w:rsid w:val="00275052"/>
    <w:rsid w:val="003655A1"/>
    <w:rsid w:val="003D28F9"/>
    <w:rsid w:val="003F2927"/>
    <w:rsid w:val="00483DBD"/>
    <w:rsid w:val="0050545A"/>
    <w:rsid w:val="00516189"/>
    <w:rsid w:val="005539F1"/>
    <w:rsid w:val="005F2490"/>
    <w:rsid w:val="006A198A"/>
    <w:rsid w:val="006B50AD"/>
    <w:rsid w:val="006C491C"/>
    <w:rsid w:val="006D46AC"/>
    <w:rsid w:val="0073301A"/>
    <w:rsid w:val="00734DE5"/>
    <w:rsid w:val="007372A7"/>
    <w:rsid w:val="00755D1A"/>
    <w:rsid w:val="00786548"/>
    <w:rsid w:val="00797A96"/>
    <w:rsid w:val="007E4CD7"/>
    <w:rsid w:val="00800380"/>
    <w:rsid w:val="008110AF"/>
    <w:rsid w:val="00874E50"/>
    <w:rsid w:val="00876937"/>
    <w:rsid w:val="00883CB5"/>
    <w:rsid w:val="00895943"/>
    <w:rsid w:val="00896F29"/>
    <w:rsid w:val="008D4BBB"/>
    <w:rsid w:val="009350CE"/>
    <w:rsid w:val="00941CB5"/>
    <w:rsid w:val="00947CE6"/>
    <w:rsid w:val="00AD737A"/>
    <w:rsid w:val="00B014A6"/>
    <w:rsid w:val="00B43994"/>
    <w:rsid w:val="00B53522"/>
    <w:rsid w:val="00BD12DA"/>
    <w:rsid w:val="00BD3C93"/>
    <w:rsid w:val="00C22E06"/>
    <w:rsid w:val="00C834F3"/>
    <w:rsid w:val="00CE2768"/>
    <w:rsid w:val="00D33741"/>
    <w:rsid w:val="00DA1B2F"/>
    <w:rsid w:val="00DA4CE5"/>
    <w:rsid w:val="00DB1849"/>
    <w:rsid w:val="00DB2B3A"/>
    <w:rsid w:val="00DD47EE"/>
    <w:rsid w:val="00DE733E"/>
    <w:rsid w:val="00E465A8"/>
    <w:rsid w:val="00E6208E"/>
    <w:rsid w:val="00EB5319"/>
    <w:rsid w:val="00EC0868"/>
    <w:rsid w:val="00F17829"/>
    <w:rsid w:val="00F40632"/>
    <w:rsid w:val="00F73688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DAEA"/>
  <w15:chartTrackingRefBased/>
  <w15:docId w15:val="{0DC04040-8A3A-4AAB-9951-1C671ED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1C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BB"/>
  </w:style>
  <w:style w:type="paragraph" w:styleId="Voettekst">
    <w:name w:val="footer"/>
    <w:basedOn w:val="Standaard"/>
    <w:link w:val="Voet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BB"/>
  </w:style>
  <w:style w:type="paragraph" w:customStyle="1" w:styleId="xmsonormal">
    <w:name w:val="x_msonormal"/>
    <w:basedOn w:val="Standaard"/>
    <w:rsid w:val="005F2490"/>
    <w:pPr>
      <w:spacing w:after="0" w:line="240" w:lineRule="auto"/>
    </w:pPr>
    <w:rPr>
      <w:rFonts w:ascii="Calibri" w:eastAsiaTheme="minorEastAsia" w:hAnsi="Calibri" w:cs="Calibri"/>
      <w:lang w:eastAsia="nl-NL"/>
    </w:rPr>
  </w:style>
  <w:style w:type="table" w:styleId="Tabelraster">
    <w:name w:val="Table Grid"/>
    <w:basedOn w:val="Standaardtabel"/>
    <w:uiPriority w:val="39"/>
    <w:rsid w:val="0080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D3C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3C9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3C9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3C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3C93"/>
    <w:rPr>
      <w:b/>
      <w:bCs/>
      <w:sz w:val="20"/>
      <w:szCs w:val="20"/>
    </w:rPr>
  </w:style>
  <w:style w:type="paragraph" w:styleId="Geenafstand">
    <w:name w:val="No Spacing"/>
    <w:uiPriority w:val="1"/>
    <w:qFormat/>
    <w:rsid w:val="00DA1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49BF67-927C-394D-B897-45949F1C42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f943ef-3ce2-42d2-b529-ea37741a617b}" enabled="0" method="" siteId="{49f943ef-3ce2-42d2-b529-ea37741a6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van Andel</dc:creator>
  <cp:keywords/>
  <dc:description/>
  <cp:lastModifiedBy>June Spijker</cp:lastModifiedBy>
  <cp:revision>2</cp:revision>
  <dcterms:created xsi:type="dcterms:W3CDTF">2024-11-11T12:11:00Z</dcterms:created>
  <dcterms:modified xsi:type="dcterms:W3CDTF">2024-11-11T12:11:00Z</dcterms:modified>
</cp:coreProperties>
</file>