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3878" w14:textId="32FD560A" w:rsidR="004468DB" w:rsidRDefault="004468DB" w:rsidP="004468DB">
      <w:r>
        <w:rPr>
          <w:noProof/>
          <w:lang w:eastAsia="nl-NL"/>
        </w:rPr>
        <w:drawing>
          <wp:inline distT="0" distB="0" distL="0" distR="0" wp14:anchorId="3A25E6EE" wp14:editId="4F430CD3">
            <wp:extent cx="1440000" cy="1440000"/>
            <wp:effectExtent l="0" t="0" r="0" b="0"/>
            <wp:docPr id="1" name="Afbeelding 1" descr="C:\Users\pnh09311\AppData\Local\Microsoft\Windows\INetCache\Content.Word\Logo vierkant_Rifton Italic-Noord-Hol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nh09311\AppData\Local\Microsoft\Windows\INetCache\Content.Word\Logo vierkant_Rifton Italic-Noord-Holla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F3091">
        <w:rPr>
          <w:noProof/>
        </w:rPr>
        <w:drawing>
          <wp:inline distT="0" distB="0" distL="0" distR="0" wp14:anchorId="3BDA9D04" wp14:editId="767C9708">
            <wp:extent cx="1271588" cy="1271588"/>
            <wp:effectExtent l="0" t="0" r="5080" b="508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206F34A1" w14:textId="77777777" w:rsidR="004468DB" w:rsidRPr="007807E1" w:rsidRDefault="004468DB" w:rsidP="004468DB">
      <w:pPr>
        <w:rPr>
          <w:sz w:val="32"/>
          <w:szCs w:val="32"/>
        </w:rPr>
      </w:pPr>
      <w:r w:rsidRPr="00BB172D">
        <w:rPr>
          <w:b/>
          <w:sz w:val="32"/>
          <w:szCs w:val="32"/>
        </w:rPr>
        <w:t xml:space="preserve">Motie </w:t>
      </w:r>
      <w:r>
        <w:rPr>
          <w:b/>
          <w:sz w:val="32"/>
          <w:szCs w:val="32"/>
        </w:rPr>
        <w:t>‘b</w:t>
      </w:r>
      <w:r w:rsidRPr="00BB172D">
        <w:rPr>
          <w:b/>
          <w:sz w:val="32"/>
          <w:szCs w:val="32"/>
        </w:rPr>
        <w:t>enut ontwikkelingsruimte recreatie en toerisme optimaal</w:t>
      </w:r>
      <w:r>
        <w:rPr>
          <w:b/>
          <w:sz w:val="32"/>
          <w:szCs w:val="32"/>
        </w:rPr>
        <w:t>’</w:t>
      </w:r>
    </w:p>
    <w:p w14:paraId="6542C094" w14:textId="77777777" w:rsidR="004468DB" w:rsidRDefault="004468DB" w:rsidP="004468DB">
      <w:pPr>
        <w:spacing w:line="240" w:lineRule="auto"/>
        <w:rPr>
          <w:rFonts w:cstheme="minorHAnsi"/>
          <w:shd w:val="clear" w:color="auto" w:fill="FFFFFF"/>
        </w:rPr>
      </w:pPr>
      <w:r w:rsidRPr="007E1BCD">
        <w:rPr>
          <w:rFonts w:cstheme="minorHAnsi"/>
          <w:lang w:eastAsia="nl-NL"/>
        </w:rPr>
        <w:t xml:space="preserve">Provinciale Staten van Noord-Holland, in vergadering bijeen op 28 juni 2021, ter bespreking van </w:t>
      </w:r>
      <w:r w:rsidRPr="007E1BCD">
        <w:rPr>
          <w:rFonts w:cstheme="minorHAnsi"/>
          <w:shd w:val="clear" w:color="auto" w:fill="FFFFFF"/>
        </w:rPr>
        <w:t>de visie Recreatie en Toerisme Noord-Holland 2030</w:t>
      </w:r>
    </w:p>
    <w:p w14:paraId="4CE2E188" w14:textId="77777777" w:rsidR="004468DB" w:rsidRPr="00F62F0D" w:rsidRDefault="004468DB" w:rsidP="004468DB">
      <w:pPr>
        <w:spacing w:line="240" w:lineRule="auto"/>
        <w:rPr>
          <w:rFonts w:cstheme="minorHAnsi"/>
          <w:shd w:val="clear" w:color="auto" w:fill="FFFFFF"/>
        </w:rPr>
      </w:pPr>
    </w:p>
    <w:p w14:paraId="36F2EA3C" w14:textId="232402EE" w:rsidR="004468DB" w:rsidRPr="007E1BCD" w:rsidRDefault="004468DB" w:rsidP="004468DB">
      <w:pPr>
        <w:spacing w:line="240" w:lineRule="auto"/>
        <w:rPr>
          <w:rFonts w:cstheme="minorHAnsi"/>
          <w:b/>
          <w:lang w:eastAsia="nl-NL"/>
        </w:rPr>
      </w:pPr>
      <w:r w:rsidRPr="007E1BCD">
        <w:rPr>
          <w:rFonts w:cstheme="minorHAnsi"/>
          <w:b/>
          <w:lang w:eastAsia="nl-NL"/>
        </w:rPr>
        <w:t>Constaterende dat</w:t>
      </w:r>
      <w:r w:rsidR="009B720A">
        <w:rPr>
          <w:rFonts w:cstheme="minorHAnsi"/>
          <w:b/>
          <w:lang w:eastAsia="nl-NL"/>
        </w:rPr>
        <w:t>:</w:t>
      </w:r>
    </w:p>
    <w:p w14:paraId="2010D2BF" w14:textId="4F476C0C" w:rsidR="004468DB" w:rsidRDefault="004468DB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 w:rsidRPr="00BB172D">
        <w:rPr>
          <w:rFonts w:cstheme="minorHAnsi"/>
          <w:lang w:eastAsia="nl-NL"/>
        </w:rPr>
        <w:t xml:space="preserve">Er </w:t>
      </w:r>
      <w:r w:rsidR="00A943C2">
        <w:rPr>
          <w:rFonts w:cstheme="minorHAnsi"/>
          <w:lang w:eastAsia="nl-NL"/>
        </w:rPr>
        <w:t xml:space="preserve">al langere tijd </w:t>
      </w:r>
      <w:r w:rsidRPr="00BB172D">
        <w:rPr>
          <w:rFonts w:cstheme="minorHAnsi"/>
          <w:lang w:eastAsia="nl-NL"/>
        </w:rPr>
        <w:t xml:space="preserve">veel geld </w:t>
      </w:r>
      <w:r>
        <w:rPr>
          <w:rFonts w:cstheme="minorHAnsi"/>
          <w:lang w:eastAsia="nl-NL"/>
        </w:rPr>
        <w:t>naar onderzoek</w:t>
      </w:r>
      <w:r w:rsidRPr="00BB172D">
        <w:rPr>
          <w:rFonts w:cstheme="minorHAnsi"/>
          <w:lang w:eastAsia="nl-NL"/>
        </w:rPr>
        <w:t>, druk</w:t>
      </w:r>
      <w:r>
        <w:rPr>
          <w:rFonts w:cstheme="minorHAnsi"/>
          <w:lang w:eastAsia="nl-NL"/>
        </w:rPr>
        <w:t>-</w:t>
      </w:r>
      <w:r w:rsidRPr="00BB172D">
        <w:rPr>
          <w:rFonts w:cstheme="minorHAnsi"/>
          <w:lang w:eastAsia="nl-NL"/>
        </w:rPr>
        <w:t xml:space="preserve"> en </w:t>
      </w:r>
      <w:r>
        <w:rPr>
          <w:rFonts w:cstheme="minorHAnsi"/>
          <w:lang w:eastAsia="nl-NL"/>
        </w:rPr>
        <w:t>draagkracht</w:t>
      </w:r>
      <w:r w:rsidRPr="00BB172D">
        <w:rPr>
          <w:rFonts w:cstheme="minorHAnsi"/>
          <w:lang w:eastAsia="nl-NL"/>
        </w:rPr>
        <w:t xml:space="preserve">analyses en </w:t>
      </w:r>
      <w:r>
        <w:rPr>
          <w:rFonts w:cstheme="minorHAnsi"/>
          <w:lang w:eastAsia="nl-NL"/>
        </w:rPr>
        <w:t>dataverzameling</w:t>
      </w:r>
      <w:r w:rsidR="00A943C2">
        <w:rPr>
          <w:rFonts w:cstheme="minorHAnsi"/>
          <w:lang w:eastAsia="nl-NL"/>
        </w:rPr>
        <w:t xml:space="preserve"> </w:t>
      </w:r>
      <w:r w:rsidR="00D66474">
        <w:rPr>
          <w:rFonts w:cstheme="minorHAnsi"/>
          <w:lang w:eastAsia="nl-NL"/>
        </w:rPr>
        <w:t xml:space="preserve">(bestemmingsmanagement) </w:t>
      </w:r>
      <w:r w:rsidR="00A943C2">
        <w:rPr>
          <w:rFonts w:cstheme="minorHAnsi"/>
          <w:lang w:eastAsia="nl-NL"/>
        </w:rPr>
        <w:t>over rec</w:t>
      </w:r>
      <w:r w:rsidR="00D66474">
        <w:rPr>
          <w:rFonts w:cstheme="minorHAnsi"/>
          <w:lang w:eastAsia="nl-NL"/>
        </w:rPr>
        <w:t>reatie en toerisme</w:t>
      </w:r>
      <w:r w:rsidRPr="00BB172D">
        <w:rPr>
          <w:rFonts w:cstheme="minorHAnsi"/>
          <w:lang w:eastAsia="nl-NL"/>
        </w:rPr>
        <w:t xml:space="preserve"> gaat</w:t>
      </w:r>
      <w:r>
        <w:rPr>
          <w:rFonts w:cstheme="minorHAnsi"/>
          <w:lang w:eastAsia="nl-NL"/>
        </w:rPr>
        <w:t xml:space="preserve"> </w:t>
      </w:r>
    </w:p>
    <w:p w14:paraId="40719FC9" w14:textId="61D6370C" w:rsidR="004468DB" w:rsidRDefault="004468DB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De recreatieschappen hierdoor reeds een helder beeld hebben van de bezoekersaantallen</w:t>
      </w:r>
      <w:r w:rsidR="0035253A">
        <w:rPr>
          <w:rFonts w:cstheme="minorHAnsi"/>
          <w:lang w:eastAsia="nl-NL"/>
        </w:rPr>
        <w:t xml:space="preserve"> en druk- en draagkracht</w:t>
      </w:r>
      <w:r w:rsidR="00D66474">
        <w:rPr>
          <w:rFonts w:cstheme="minorHAnsi"/>
          <w:lang w:eastAsia="nl-NL"/>
        </w:rPr>
        <w:t xml:space="preserve"> van gebieden</w:t>
      </w:r>
    </w:p>
    <w:p w14:paraId="76750120" w14:textId="77777777" w:rsidR="004468DB" w:rsidRDefault="004468DB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 w:rsidRPr="00BB172D">
        <w:rPr>
          <w:rFonts w:cstheme="minorHAnsi"/>
          <w:lang w:eastAsia="nl-NL"/>
        </w:rPr>
        <w:t>Uit deze onderzoeken blijkt dat er veel groeipotentieel bestaat in de toeristische sector in Noord-Holland, met name op ecologisch, sociaal en economisch vlak</w:t>
      </w:r>
    </w:p>
    <w:p w14:paraId="0C6B23FB" w14:textId="77777777" w:rsidR="009B720A" w:rsidRDefault="004468DB" w:rsidP="004468DB">
      <w:pPr>
        <w:spacing w:line="240" w:lineRule="auto"/>
        <w:rPr>
          <w:rFonts w:cstheme="minorHAnsi"/>
          <w:lang w:eastAsia="nl-NL"/>
        </w:rPr>
      </w:pPr>
      <w:r w:rsidRPr="00A943C2">
        <w:rPr>
          <w:rFonts w:cstheme="minorHAnsi"/>
          <w:lang w:eastAsia="nl-NL"/>
        </w:rPr>
        <w:t>‘Holland boven Amsterdam’ in het leven is geroepen om meer aandacht te geven aan de recreatiemogelijkheden in</w:t>
      </w:r>
      <w:r w:rsidR="00A943C2" w:rsidRPr="00A943C2">
        <w:rPr>
          <w:rFonts w:cstheme="minorHAnsi"/>
          <w:lang w:eastAsia="nl-NL"/>
        </w:rPr>
        <w:t xml:space="preserve"> het noordelijk deel van</w:t>
      </w:r>
      <w:r w:rsidRPr="0035253A">
        <w:rPr>
          <w:rFonts w:cstheme="minorHAnsi"/>
          <w:lang w:eastAsia="nl-NL"/>
        </w:rPr>
        <w:t xml:space="preserve"> de provincie</w:t>
      </w:r>
      <w:r w:rsidR="00E06832">
        <w:rPr>
          <w:rFonts w:cstheme="minorHAnsi"/>
          <w:lang w:eastAsia="nl-NL"/>
        </w:rPr>
        <w:t>, zij brengen parels en verborgen schatten onder de aandacht</w:t>
      </w:r>
      <w:r w:rsidR="009B720A">
        <w:rPr>
          <w:rFonts w:cstheme="minorHAnsi"/>
          <w:lang w:eastAsia="nl-NL"/>
        </w:rPr>
        <w:t>.</w:t>
      </w:r>
    </w:p>
    <w:p w14:paraId="7C4C5F08" w14:textId="591163F3" w:rsidR="004468DB" w:rsidRPr="00347141" w:rsidRDefault="004468DB" w:rsidP="004468DB">
      <w:pPr>
        <w:spacing w:line="240" w:lineRule="auto"/>
        <w:rPr>
          <w:rFonts w:cstheme="minorHAnsi"/>
          <w:lang w:eastAsia="nl-NL"/>
        </w:rPr>
      </w:pPr>
      <w:r w:rsidRPr="007E1BCD">
        <w:rPr>
          <w:rFonts w:cstheme="minorHAnsi"/>
          <w:b/>
          <w:lang w:eastAsia="nl-NL"/>
        </w:rPr>
        <w:t>Overwegende dat</w:t>
      </w:r>
      <w:r w:rsidR="009B720A">
        <w:rPr>
          <w:rFonts w:cstheme="minorHAnsi"/>
          <w:b/>
          <w:lang w:eastAsia="nl-NL"/>
        </w:rPr>
        <w:t>:</w:t>
      </w:r>
    </w:p>
    <w:p w14:paraId="2E56896B" w14:textId="77777777" w:rsidR="0035253A" w:rsidRDefault="0035253A" w:rsidP="00347141">
      <w:pPr>
        <w:pStyle w:val="Lijstalinea"/>
        <w:spacing w:line="240" w:lineRule="auto"/>
        <w:rPr>
          <w:rFonts w:cstheme="minorHAnsi"/>
          <w:lang w:eastAsia="nl-NL"/>
        </w:rPr>
      </w:pPr>
    </w:p>
    <w:p w14:paraId="18E6B955" w14:textId="3C2979A2" w:rsidR="004468DB" w:rsidRDefault="004468DB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Het stimuleren en ontwikkelen van samenwerkingsverbanden door de provincie kan leiden tot een vitalere toerisme- en recreatiesector</w:t>
      </w:r>
    </w:p>
    <w:p w14:paraId="6660BC6E" w14:textId="1E2C140B" w:rsidR="004468DB" w:rsidRDefault="00D66474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V</w:t>
      </w:r>
      <w:r w:rsidR="004468DB">
        <w:rPr>
          <w:rFonts w:cstheme="minorHAnsi"/>
          <w:lang w:eastAsia="nl-NL"/>
        </w:rPr>
        <w:t>itale toerisme-  en recreatiemogelijkheden profijtelijk zijn voor alle inwoners van Noord-Holland</w:t>
      </w:r>
    </w:p>
    <w:p w14:paraId="6466F6A5" w14:textId="77777777" w:rsidR="004468DB" w:rsidRDefault="004468DB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H</w:t>
      </w:r>
      <w:r w:rsidRPr="007807E1">
        <w:rPr>
          <w:rFonts w:cstheme="minorHAnsi"/>
          <w:lang w:eastAsia="nl-NL"/>
        </w:rPr>
        <w:t>et belang van een vital</w:t>
      </w:r>
      <w:r>
        <w:rPr>
          <w:rFonts w:cstheme="minorHAnsi"/>
          <w:lang w:eastAsia="nl-NL"/>
        </w:rPr>
        <w:t xml:space="preserve">e toerisme -en recreatie sector, </w:t>
      </w:r>
      <w:r w:rsidRPr="007807E1">
        <w:rPr>
          <w:rFonts w:cstheme="minorHAnsi"/>
          <w:lang w:eastAsia="nl-NL"/>
        </w:rPr>
        <w:t>dichtbij en inclusief toegankelijk</w:t>
      </w:r>
      <w:r>
        <w:rPr>
          <w:rFonts w:cstheme="minorHAnsi"/>
          <w:lang w:eastAsia="nl-NL"/>
        </w:rPr>
        <w:t>,</w:t>
      </w:r>
      <w:r w:rsidRPr="007807E1">
        <w:rPr>
          <w:rFonts w:cstheme="minorHAnsi"/>
          <w:lang w:eastAsia="nl-NL"/>
        </w:rPr>
        <w:t xml:space="preserve"> in alle opzichten profijtelijk is voor </w:t>
      </w:r>
      <w:r>
        <w:rPr>
          <w:rFonts w:cstheme="minorHAnsi"/>
          <w:lang w:eastAsia="nl-NL"/>
        </w:rPr>
        <w:t>alle inwoners van Noord-Holland</w:t>
      </w:r>
    </w:p>
    <w:p w14:paraId="5D110CD4" w14:textId="1EFD8D4D" w:rsidR="004468DB" w:rsidRDefault="00E06832" w:rsidP="004468DB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Met</w:t>
      </w:r>
      <w:r w:rsidR="004468DB" w:rsidRPr="007807E1">
        <w:rPr>
          <w:rFonts w:cstheme="minorHAnsi"/>
          <w:lang w:eastAsia="nl-NL"/>
        </w:rPr>
        <w:t xml:space="preserve"> deze visie het moment benut moet worden om </w:t>
      </w:r>
      <w:r w:rsidR="00D66474">
        <w:rPr>
          <w:rFonts w:cstheme="minorHAnsi"/>
          <w:lang w:eastAsia="nl-NL"/>
        </w:rPr>
        <w:t xml:space="preserve">toerisme en recreatie aan te jagen. </w:t>
      </w:r>
      <w:r>
        <w:rPr>
          <w:rFonts w:cstheme="minorHAnsi"/>
          <w:lang w:eastAsia="nl-NL"/>
        </w:rPr>
        <w:t xml:space="preserve"> </w:t>
      </w:r>
    </w:p>
    <w:p w14:paraId="722608A4" w14:textId="77777777" w:rsidR="004468DB" w:rsidRPr="00F62F0D" w:rsidRDefault="004468DB" w:rsidP="004468DB">
      <w:pPr>
        <w:pStyle w:val="Lijstalinea"/>
        <w:spacing w:line="240" w:lineRule="auto"/>
        <w:rPr>
          <w:rFonts w:cstheme="minorHAnsi"/>
          <w:lang w:eastAsia="nl-NL"/>
        </w:rPr>
      </w:pPr>
    </w:p>
    <w:p w14:paraId="38265D6F" w14:textId="77777777" w:rsidR="004468DB" w:rsidRPr="007E1BCD" w:rsidRDefault="004468DB" w:rsidP="004468DB">
      <w:pPr>
        <w:spacing w:line="240" w:lineRule="auto"/>
        <w:rPr>
          <w:rFonts w:cstheme="minorHAnsi"/>
          <w:b/>
          <w:lang w:eastAsia="nl-NL"/>
        </w:rPr>
      </w:pPr>
      <w:r w:rsidRPr="007E1BCD">
        <w:rPr>
          <w:rFonts w:cstheme="minorHAnsi"/>
          <w:b/>
          <w:lang w:eastAsia="nl-NL"/>
        </w:rPr>
        <w:t>roepen het college van Gedeputeerde Staten op:</w:t>
      </w:r>
    </w:p>
    <w:p w14:paraId="22469EEE" w14:textId="1F929967" w:rsidR="004468DB" w:rsidRPr="00EB40B0" w:rsidRDefault="004468DB" w:rsidP="0022485F">
      <w:pPr>
        <w:numPr>
          <w:ilvl w:val="0"/>
          <w:numId w:val="2"/>
        </w:numPr>
        <w:spacing w:line="252" w:lineRule="auto"/>
        <w:ind w:left="360"/>
        <w:contextualSpacing/>
        <w:rPr>
          <w:rFonts w:eastAsia="Times New Roman"/>
        </w:rPr>
      </w:pPr>
      <w:r w:rsidRPr="00EB40B0">
        <w:rPr>
          <w:rFonts w:eastAsia="Times New Roman"/>
        </w:rPr>
        <w:t>De middelen</w:t>
      </w:r>
      <w:r w:rsidR="00EB40B0" w:rsidRPr="00EB40B0">
        <w:rPr>
          <w:rFonts w:eastAsia="Times New Roman"/>
        </w:rPr>
        <w:t xml:space="preserve"> die nu ingezet </w:t>
      </w:r>
      <w:r w:rsidR="00EB40B0" w:rsidRPr="00B050D5">
        <w:rPr>
          <w:rFonts w:eastAsia="Times New Roman"/>
        </w:rPr>
        <w:t>worden</w:t>
      </w:r>
      <w:r w:rsidRPr="00B050D5">
        <w:rPr>
          <w:rFonts w:eastAsia="Times New Roman"/>
        </w:rPr>
        <w:t xml:space="preserve"> voor provinciaal bestemmingsmanagement </w:t>
      </w:r>
      <w:r w:rsidRPr="00EB40B0">
        <w:rPr>
          <w:rFonts w:eastAsia="Times New Roman"/>
        </w:rPr>
        <w:t>te gebruiken voor</w:t>
      </w:r>
      <w:r w:rsidR="00B050D5">
        <w:rPr>
          <w:rFonts w:eastAsia="Times New Roman"/>
        </w:rPr>
        <w:t xml:space="preserve"> bestemmingsontwikkeling en</w:t>
      </w:r>
      <w:r w:rsidR="00E06832">
        <w:rPr>
          <w:rFonts w:eastAsia="Times New Roman"/>
        </w:rPr>
        <w:t xml:space="preserve"> het onder de aandacht brengen van (meer) verborgen toeristische parels.</w:t>
      </w:r>
      <w:r w:rsidR="00B050D5">
        <w:rPr>
          <w:rFonts w:eastAsia="Times New Roman"/>
        </w:rPr>
        <w:t xml:space="preserve"> </w:t>
      </w:r>
      <w:r w:rsidRPr="00B050D5">
        <w:rPr>
          <w:rFonts w:eastAsia="Times New Roman"/>
        </w:rPr>
        <w:t xml:space="preserve"> </w:t>
      </w:r>
    </w:p>
    <w:p w14:paraId="0A4BD82C" w14:textId="77777777" w:rsidR="004468DB" w:rsidRDefault="004468DB" w:rsidP="004468DB">
      <w:pPr>
        <w:spacing w:line="240" w:lineRule="auto"/>
        <w:rPr>
          <w:rFonts w:cstheme="minorHAnsi"/>
          <w:lang w:eastAsia="nl-NL"/>
        </w:rPr>
      </w:pPr>
      <w:r>
        <w:rPr>
          <w:rFonts w:cstheme="minorHAnsi"/>
          <w:lang w:eastAsia="nl-NL"/>
        </w:rPr>
        <w:t>en gaan over tot de orde van de dag.</w:t>
      </w:r>
    </w:p>
    <w:p w14:paraId="1AB0BCF2" w14:textId="63364B7F" w:rsidR="004468DB" w:rsidRDefault="004468DB" w:rsidP="004468DB">
      <w:pPr>
        <w:spacing w:line="240" w:lineRule="auto"/>
      </w:pPr>
      <w:r>
        <w:rPr>
          <w:rFonts w:cstheme="minorHAnsi"/>
          <w:lang w:eastAsia="nl-NL"/>
        </w:rPr>
        <w:br/>
        <w:t>Willemien Koning-Hoeve (CDA)</w:t>
      </w:r>
      <w:r w:rsidR="003F3091">
        <w:rPr>
          <w:rFonts w:cstheme="minorHAnsi"/>
          <w:lang w:eastAsia="nl-NL"/>
        </w:rPr>
        <w:t xml:space="preserve"> Eric Jensen (JA21)</w:t>
      </w:r>
    </w:p>
    <w:sectPr w:rsidR="004468DB" w:rsidSect="003513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B7C74"/>
    <w:multiLevelType w:val="hybridMultilevel"/>
    <w:tmpl w:val="9322EA36"/>
    <w:lvl w:ilvl="0" w:tplc="C92E6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24C2"/>
    <w:multiLevelType w:val="hybridMultilevel"/>
    <w:tmpl w:val="B44C386C"/>
    <w:lvl w:ilvl="0" w:tplc="C92E6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B"/>
    <w:rsid w:val="0022485F"/>
    <w:rsid w:val="00290F55"/>
    <w:rsid w:val="00347141"/>
    <w:rsid w:val="0035253A"/>
    <w:rsid w:val="003F3091"/>
    <w:rsid w:val="004468DB"/>
    <w:rsid w:val="009B720A"/>
    <w:rsid w:val="00A943C2"/>
    <w:rsid w:val="00B050D5"/>
    <w:rsid w:val="00C42FFD"/>
    <w:rsid w:val="00D51681"/>
    <w:rsid w:val="00D66474"/>
    <w:rsid w:val="00E06832"/>
    <w:rsid w:val="00E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3FAD"/>
  <w15:chartTrackingRefBased/>
  <w15:docId w15:val="{DA85AEF1-EF52-4F38-B46D-8C3A2666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68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68D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960586898A43B72CA8D7281D67EE" ma:contentTypeVersion="13" ma:contentTypeDescription="Een nieuw document maken." ma:contentTypeScope="" ma:versionID="09c689f2d2c5ec395cc954e9b67f28cc">
  <xsd:schema xmlns:xsd="http://www.w3.org/2001/XMLSchema" xmlns:xs="http://www.w3.org/2001/XMLSchema" xmlns:p="http://schemas.microsoft.com/office/2006/metadata/properties" xmlns:ns3="d12640c3-0ec0-4e90-80b2-1b05e2182681" xmlns:ns4="2a3841ba-c130-441b-8925-f31ce31a47a4" targetNamespace="http://schemas.microsoft.com/office/2006/metadata/properties" ma:root="true" ma:fieldsID="b1577aaa98c8db3a181c15a372d3524e" ns3:_="" ns4:_="">
    <xsd:import namespace="d12640c3-0ec0-4e90-80b2-1b05e2182681"/>
    <xsd:import namespace="2a3841ba-c130-441b-8925-f31ce31a4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40c3-0ec0-4e90-80b2-1b05e218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841ba-c130-441b-8925-f31ce31a4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7ADFD-00B8-4F00-9D8B-E3E68C117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CB317-BA71-4461-8C6F-06FC064F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640c3-0ec0-4e90-80b2-1b05e2182681"/>
    <ds:schemaRef ds:uri="2a3841ba-c130-441b-8925-f31ce31a4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F1A2C-4E8F-425E-B515-6743B7A40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Sijm</dc:creator>
  <cp:keywords/>
  <dc:description/>
  <cp:lastModifiedBy>Lisette Sijm</cp:lastModifiedBy>
  <cp:revision>2</cp:revision>
  <dcterms:created xsi:type="dcterms:W3CDTF">2021-06-28T08:26:00Z</dcterms:created>
  <dcterms:modified xsi:type="dcterms:W3CDTF">2021-06-28T08:26:00Z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0x0101002076960586898A43B72CA8D7281D67EE</vt:lpwstr>
  </property>
</Properties>
</file>